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E894" w14:textId="77777777" w:rsidR="00E35A45" w:rsidRPr="00E21CDC" w:rsidRDefault="00E35A45" w:rsidP="00E35A45">
      <w:pPr>
        <w:pStyle w:val="Heading1"/>
        <w:ind w:left="0" w:firstLine="0"/>
        <w:rPr>
          <w:rFonts w:ascii="Arial" w:hAnsi="Arial" w:cs="Arial"/>
          <w:szCs w:val="24"/>
        </w:rPr>
      </w:pPr>
      <w:r w:rsidRPr="00E21CDC">
        <w:rPr>
          <w:rFonts w:ascii="Arial" w:hAnsi="Arial" w:cs="Arial"/>
          <w:szCs w:val="24"/>
        </w:rPr>
        <w:t>National Army Museum</w:t>
      </w:r>
      <w:r w:rsidRPr="00E21CDC">
        <w:rPr>
          <w:rFonts w:ascii="Arial" w:hAnsi="Arial" w:cs="Arial"/>
          <w:szCs w:val="24"/>
        </w:rPr>
        <w:tab/>
      </w:r>
    </w:p>
    <w:p w14:paraId="090640B3" w14:textId="77777777" w:rsidR="00E35A45" w:rsidRPr="00E21CDC" w:rsidRDefault="00E35A45" w:rsidP="00E35A45">
      <w:pPr>
        <w:jc w:val="center"/>
        <w:rPr>
          <w:rFonts w:ascii="Arial" w:hAnsi="Arial" w:cs="Arial"/>
        </w:rPr>
      </w:pPr>
    </w:p>
    <w:p w14:paraId="4FECB8B7" w14:textId="77777777" w:rsidR="00E35A45" w:rsidRPr="00E21CDC" w:rsidRDefault="00E35A45" w:rsidP="00E35A45">
      <w:pPr>
        <w:jc w:val="center"/>
        <w:rPr>
          <w:rFonts w:ascii="Arial" w:hAnsi="Arial" w:cs="Arial"/>
        </w:rPr>
      </w:pPr>
      <w:r w:rsidRPr="00E21CDC">
        <w:rPr>
          <w:rFonts w:ascii="Arial" w:hAnsi="Arial" w:cs="Arial"/>
        </w:rPr>
        <w:t>Royal Hospital Road, Chelsea, London SW3 4HT</w:t>
      </w:r>
    </w:p>
    <w:p w14:paraId="47772C55" w14:textId="77777777" w:rsidR="00E35A45" w:rsidRPr="00E21CDC" w:rsidRDefault="00E35A45" w:rsidP="00E35A45">
      <w:pPr>
        <w:rPr>
          <w:rFonts w:ascii="Arial" w:hAnsi="Arial" w:cs="Arial"/>
        </w:rPr>
      </w:pPr>
    </w:p>
    <w:p w14:paraId="41EC8947" w14:textId="05729E45" w:rsidR="00E35A45" w:rsidRPr="00E21CDC" w:rsidRDefault="00E35A45" w:rsidP="00E35A45">
      <w:pPr>
        <w:rPr>
          <w:rFonts w:ascii="Arial" w:hAnsi="Arial" w:cs="Arial"/>
          <w:b/>
        </w:rPr>
      </w:pPr>
      <w:r w:rsidRPr="00E21CDC">
        <w:rPr>
          <w:rFonts w:ascii="Arial" w:hAnsi="Arial" w:cs="Arial"/>
          <w:b/>
        </w:rPr>
        <w:t xml:space="preserve">Post: </w:t>
      </w:r>
      <w:r w:rsidR="00E44500" w:rsidRPr="00E21CDC">
        <w:rPr>
          <w:rFonts w:ascii="Arial" w:hAnsi="Arial" w:cs="Arial"/>
          <w:b/>
        </w:rPr>
        <w:t>Museum Archivist (Chelse</w:t>
      </w:r>
      <w:r w:rsidR="009F0DAD" w:rsidRPr="00E21CDC">
        <w:rPr>
          <w:rFonts w:ascii="Arial" w:hAnsi="Arial" w:cs="Arial"/>
          <w:b/>
        </w:rPr>
        <w:t>a)</w:t>
      </w:r>
      <w:r w:rsidR="00874CEE" w:rsidRPr="00E21CDC">
        <w:rPr>
          <w:rFonts w:ascii="Arial" w:hAnsi="Arial" w:cs="Arial"/>
          <w:b/>
        </w:rPr>
        <w:tab/>
      </w:r>
      <w:r w:rsidR="00874CEE" w:rsidRPr="00E21CDC">
        <w:rPr>
          <w:rFonts w:ascii="Arial" w:hAnsi="Arial" w:cs="Arial"/>
          <w:b/>
        </w:rPr>
        <w:tab/>
      </w:r>
      <w:r w:rsidR="00874CEE" w:rsidRPr="00E21CDC">
        <w:rPr>
          <w:rFonts w:ascii="Arial" w:hAnsi="Arial" w:cs="Arial"/>
          <w:b/>
        </w:rPr>
        <w:tab/>
      </w:r>
      <w:r w:rsidR="00C62683" w:rsidRPr="00E21CDC">
        <w:rPr>
          <w:rFonts w:ascii="Arial" w:hAnsi="Arial" w:cs="Arial"/>
          <w:b/>
        </w:rPr>
        <w:t>Post No: NAM 203</w:t>
      </w:r>
    </w:p>
    <w:p w14:paraId="2A5B3ED0" w14:textId="77777777" w:rsidR="00E35A45" w:rsidRPr="00E21CDC" w:rsidRDefault="00E35A45" w:rsidP="00E35A45">
      <w:pPr>
        <w:rPr>
          <w:rFonts w:ascii="Arial" w:hAnsi="Arial" w:cs="Arial"/>
          <w:b/>
        </w:rPr>
      </w:pPr>
    </w:p>
    <w:p w14:paraId="0985791F" w14:textId="01B96E59" w:rsidR="00E35A45" w:rsidRPr="00E21CDC" w:rsidRDefault="00E35A45" w:rsidP="00E35A45">
      <w:pPr>
        <w:rPr>
          <w:rFonts w:ascii="Arial" w:hAnsi="Arial" w:cs="Arial"/>
        </w:rPr>
      </w:pPr>
      <w:r w:rsidRPr="00E21CDC">
        <w:rPr>
          <w:rFonts w:ascii="Arial" w:hAnsi="Arial" w:cs="Arial"/>
          <w:b/>
        </w:rPr>
        <w:t>Reports to:</w:t>
      </w:r>
      <w:r w:rsidRPr="00E21CDC">
        <w:rPr>
          <w:rFonts w:ascii="Arial" w:hAnsi="Arial" w:cs="Arial"/>
          <w:b/>
        </w:rPr>
        <w:tab/>
      </w:r>
      <w:r w:rsidR="00E44500" w:rsidRPr="00E21CDC">
        <w:rPr>
          <w:rFonts w:ascii="Arial" w:hAnsi="Arial" w:cs="Arial"/>
          <w:b/>
        </w:rPr>
        <w:t xml:space="preserve">Head of </w:t>
      </w:r>
      <w:r w:rsidR="009E791B">
        <w:rPr>
          <w:rFonts w:ascii="Arial" w:hAnsi="Arial" w:cs="Arial"/>
          <w:b/>
        </w:rPr>
        <w:t>Archives, Library and Information</w:t>
      </w:r>
    </w:p>
    <w:p w14:paraId="60845FA5" w14:textId="77777777" w:rsidR="00E35A45" w:rsidRPr="00E21CDC" w:rsidRDefault="00E35A45" w:rsidP="00E35A45">
      <w:pPr>
        <w:rPr>
          <w:rFonts w:ascii="Arial" w:hAnsi="Arial" w:cs="Arial"/>
        </w:rPr>
      </w:pPr>
    </w:p>
    <w:p w14:paraId="51561E6C" w14:textId="77777777" w:rsidR="00E35A45" w:rsidRPr="00E21CDC" w:rsidRDefault="00E35A45" w:rsidP="00E35A45">
      <w:pPr>
        <w:rPr>
          <w:rFonts w:ascii="Arial" w:hAnsi="Arial" w:cs="Arial"/>
          <w:b/>
          <w:u w:val="single"/>
        </w:rPr>
      </w:pPr>
      <w:r w:rsidRPr="00E21CDC">
        <w:rPr>
          <w:rFonts w:ascii="Arial" w:hAnsi="Arial" w:cs="Arial"/>
          <w:b/>
          <w:u w:val="single"/>
        </w:rPr>
        <w:t>Job role</w:t>
      </w:r>
    </w:p>
    <w:p w14:paraId="6FD9FB22" w14:textId="77777777" w:rsidR="00E35A45" w:rsidRPr="00E21CDC" w:rsidRDefault="00E35A45" w:rsidP="00E35A45">
      <w:pPr>
        <w:rPr>
          <w:rFonts w:ascii="Arial" w:hAnsi="Arial" w:cs="Arial"/>
        </w:rPr>
      </w:pPr>
    </w:p>
    <w:p w14:paraId="188448C1" w14:textId="64909E23" w:rsidR="00E35A45" w:rsidRPr="00E21CDC" w:rsidRDefault="00E35A45" w:rsidP="00E35A45">
      <w:pPr>
        <w:rPr>
          <w:rFonts w:ascii="Arial" w:hAnsi="Arial" w:cs="Arial"/>
        </w:rPr>
      </w:pPr>
      <w:r w:rsidRPr="00E21CDC">
        <w:rPr>
          <w:rFonts w:ascii="Arial" w:hAnsi="Arial" w:cs="Arial"/>
        </w:rPr>
        <w:t xml:space="preserve">To </w:t>
      </w:r>
      <w:r w:rsidR="00663D81" w:rsidRPr="00E21CDC">
        <w:rPr>
          <w:rFonts w:ascii="Arial" w:hAnsi="Arial" w:cs="Arial"/>
        </w:rPr>
        <w:t xml:space="preserve">oversee, </w:t>
      </w:r>
      <w:r w:rsidR="008B5B44" w:rsidRPr="00E21CDC">
        <w:rPr>
          <w:rFonts w:ascii="Arial" w:hAnsi="Arial" w:cs="Arial"/>
        </w:rPr>
        <w:t>manage</w:t>
      </w:r>
      <w:r w:rsidR="00663D81" w:rsidRPr="00E21CDC">
        <w:rPr>
          <w:rFonts w:ascii="Arial" w:hAnsi="Arial" w:cs="Arial"/>
        </w:rPr>
        <w:t>, and develop the Museum’s Archive collections. Responsible for</w:t>
      </w:r>
      <w:r w:rsidR="008B5B44" w:rsidRPr="00E21CDC">
        <w:rPr>
          <w:rFonts w:ascii="Arial" w:hAnsi="Arial" w:cs="Arial"/>
        </w:rPr>
        <w:t xml:space="preserve"> </w:t>
      </w:r>
      <w:r w:rsidR="00E44500" w:rsidRPr="00E21CDC">
        <w:rPr>
          <w:rFonts w:ascii="Arial" w:hAnsi="Arial" w:cs="Arial"/>
        </w:rPr>
        <w:t>a programme of cataloguing</w:t>
      </w:r>
      <w:r w:rsidR="00DB78E2" w:rsidRPr="00E21CDC">
        <w:rPr>
          <w:rFonts w:ascii="Arial" w:hAnsi="Arial" w:cs="Arial"/>
        </w:rPr>
        <w:t>,</w:t>
      </w:r>
      <w:r w:rsidRPr="00E21CDC">
        <w:rPr>
          <w:rFonts w:ascii="Arial" w:hAnsi="Arial" w:cs="Arial"/>
        </w:rPr>
        <w:t xml:space="preserve"> </w:t>
      </w:r>
      <w:r w:rsidR="00663D81" w:rsidRPr="00E21CDC">
        <w:rPr>
          <w:rFonts w:ascii="Arial" w:hAnsi="Arial" w:cs="Arial"/>
        </w:rPr>
        <w:t xml:space="preserve">proposing and </w:t>
      </w:r>
      <w:r w:rsidR="00E44500" w:rsidRPr="00E21CDC">
        <w:rPr>
          <w:rFonts w:ascii="Arial" w:hAnsi="Arial" w:cs="Arial"/>
        </w:rPr>
        <w:t>including</w:t>
      </w:r>
      <w:r w:rsidR="00DB78E2" w:rsidRPr="00E21CDC">
        <w:rPr>
          <w:rFonts w:ascii="Arial" w:hAnsi="Arial" w:cs="Arial"/>
        </w:rPr>
        <w:t xml:space="preserve"> </w:t>
      </w:r>
      <w:r w:rsidR="00E44500" w:rsidRPr="00E21CDC">
        <w:rPr>
          <w:rFonts w:ascii="Arial" w:hAnsi="Arial" w:cs="Arial"/>
        </w:rPr>
        <w:t xml:space="preserve">new accessions, and revisiting work on existing collections, </w:t>
      </w:r>
      <w:r w:rsidR="00663D81" w:rsidRPr="00E21CDC">
        <w:rPr>
          <w:rFonts w:ascii="Arial" w:hAnsi="Arial" w:cs="Arial"/>
        </w:rPr>
        <w:t xml:space="preserve">to </w:t>
      </w:r>
      <w:r w:rsidR="00E44500" w:rsidRPr="00E21CDC">
        <w:rPr>
          <w:rFonts w:ascii="Arial" w:hAnsi="Arial" w:cs="Arial"/>
        </w:rPr>
        <w:t>ensu</w:t>
      </w:r>
      <w:r w:rsidR="00663D81" w:rsidRPr="00E21CDC">
        <w:rPr>
          <w:rFonts w:ascii="Arial" w:hAnsi="Arial" w:cs="Arial"/>
        </w:rPr>
        <w:t>re</w:t>
      </w:r>
      <w:r w:rsidR="00E44500" w:rsidRPr="00E21CDC">
        <w:rPr>
          <w:rFonts w:ascii="Arial" w:hAnsi="Arial" w:cs="Arial"/>
        </w:rPr>
        <w:t xml:space="preserve"> they are catalogued to the appropriate sector standards. </w:t>
      </w:r>
      <w:r w:rsidR="00663D81" w:rsidRPr="00E21CDC">
        <w:rPr>
          <w:rFonts w:ascii="Arial" w:hAnsi="Arial" w:cs="Arial"/>
        </w:rPr>
        <w:t>P</w:t>
      </w:r>
      <w:r w:rsidR="007F253A" w:rsidRPr="00E21CDC">
        <w:rPr>
          <w:rFonts w:ascii="Arial" w:hAnsi="Arial" w:cs="Arial"/>
        </w:rPr>
        <w:t>lay</w:t>
      </w:r>
      <w:r w:rsidR="00663D81" w:rsidRPr="00E21CDC">
        <w:rPr>
          <w:rFonts w:ascii="Arial" w:hAnsi="Arial" w:cs="Arial"/>
        </w:rPr>
        <w:t>s</w:t>
      </w:r>
      <w:r w:rsidR="007F253A" w:rsidRPr="00E21CDC">
        <w:rPr>
          <w:rFonts w:ascii="Arial" w:hAnsi="Arial" w:cs="Arial"/>
        </w:rPr>
        <w:t xml:space="preserve"> a </w:t>
      </w:r>
      <w:r w:rsidR="00663D81" w:rsidRPr="00E21CDC">
        <w:rPr>
          <w:rFonts w:ascii="Arial" w:hAnsi="Arial" w:cs="Arial"/>
        </w:rPr>
        <w:t xml:space="preserve">central </w:t>
      </w:r>
      <w:r w:rsidR="007F253A" w:rsidRPr="00E21CDC">
        <w:rPr>
          <w:rFonts w:ascii="Arial" w:hAnsi="Arial" w:cs="Arial"/>
        </w:rPr>
        <w:t xml:space="preserve">role in the </w:t>
      </w:r>
      <w:r w:rsidR="009E791B">
        <w:rPr>
          <w:rFonts w:ascii="Arial" w:hAnsi="Arial" w:cs="Arial"/>
        </w:rPr>
        <w:t>Archives, Library and Information team, working closely with trainees and volunteers</w:t>
      </w:r>
      <w:r w:rsidR="00663D81" w:rsidRPr="00E21CDC">
        <w:rPr>
          <w:rFonts w:ascii="Arial" w:hAnsi="Arial" w:cs="Arial"/>
        </w:rPr>
        <w:t>,</w:t>
      </w:r>
      <w:r w:rsidR="007F253A" w:rsidRPr="00E21CDC">
        <w:rPr>
          <w:rFonts w:ascii="Arial" w:hAnsi="Arial" w:cs="Arial"/>
        </w:rPr>
        <w:t xml:space="preserve"> contributing to research outputs, exhibitions, digital</w:t>
      </w:r>
      <w:r w:rsidR="00663D81" w:rsidRPr="00E21CDC">
        <w:rPr>
          <w:rFonts w:ascii="Arial" w:hAnsi="Arial" w:cs="Arial"/>
        </w:rPr>
        <w:t>, outreach</w:t>
      </w:r>
      <w:r w:rsidR="007F253A" w:rsidRPr="00E21CDC">
        <w:rPr>
          <w:rFonts w:ascii="Arial" w:hAnsi="Arial" w:cs="Arial"/>
        </w:rPr>
        <w:t xml:space="preserve"> </w:t>
      </w:r>
      <w:r w:rsidR="00CA28DE" w:rsidRPr="00E21CDC">
        <w:rPr>
          <w:rFonts w:ascii="Arial" w:hAnsi="Arial" w:cs="Arial"/>
        </w:rPr>
        <w:t xml:space="preserve">and public programmes. </w:t>
      </w:r>
    </w:p>
    <w:p w14:paraId="25E7E244" w14:textId="77777777" w:rsidR="00E35A45" w:rsidRPr="00E21CDC" w:rsidRDefault="00E35A45" w:rsidP="00E35A45">
      <w:pPr>
        <w:rPr>
          <w:rFonts w:ascii="Arial" w:hAnsi="Arial" w:cs="Arial"/>
        </w:rPr>
      </w:pPr>
    </w:p>
    <w:p w14:paraId="4BE00F7D" w14:textId="77777777" w:rsidR="00E35A45" w:rsidRPr="00E21CDC" w:rsidRDefault="00E35A45" w:rsidP="00E35A45">
      <w:pPr>
        <w:rPr>
          <w:rFonts w:ascii="Arial" w:hAnsi="Arial" w:cs="Arial"/>
          <w:b/>
          <w:u w:val="single"/>
        </w:rPr>
      </w:pPr>
      <w:r w:rsidRPr="00E21CDC">
        <w:rPr>
          <w:rFonts w:ascii="Arial" w:hAnsi="Arial" w:cs="Arial"/>
          <w:b/>
          <w:u w:val="single"/>
        </w:rPr>
        <w:t>Job Description</w:t>
      </w:r>
    </w:p>
    <w:p w14:paraId="6DBEFE82" w14:textId="77777777" w:rsidR="00E35A45" w:rsidRPr="00E21CDC" w:rsidRDefault="00E35A45" w:rsidP="00E35A45">
      <w:pPr>
        <w:rPr>
          <w:rFonts w:ascii="Arial" w:hAnsi="Arial" w:cs="Arial"/>
          <w:b/>
          <w:u w:val="single"/>
        </w:rPr>
      </w:pPr>
    </w:p>
    <w:p w14:paraId="5336A1BC" w14:textId="77777777" w:rsidR="00E35A45" w:rsidRPr="00E21CDC" w:rsidRDefault="00E35A45" w:rsidP="00E35A45">
      <w:pPr>
        <w:rPr>
          <w:rFonts w:ascii="Arial" w:hAnsi="Arial" w:cs="Arial"/>
          <w:b/>
        </w:rPr>
      </w:pPr>
      <w:r w:rsidRPr="00E21CDC">
        <w:rPr>
          <w:rFonts w:ascii="Arial" w:hAnsi="Arial" w:cs="Arial"/>
          <w:b/>
        </w:rPr>
        <w:t>1.</w:t>
      </w:r>
      <w:r w:rsidRPr="00E21CDC">
        <w:rPr>
          <w:rFonts w:ascii="Arial" w:hAnsi="Arial" w:cs="Arial"/>
          <w:b/>
        </w:rPr>
        <w:tab/>
        <w:t xml:space="preserve">The post-holder is responsible for: </w:t>
      </w:r>
    </w:p>
    <w:p w14:paraId="33C9E991" w14:textId="6412388A" w:rsidR="00C03073" w:rsidRPr="00E21CDC" w:rsidRDefault="00C03073" w:rsidP="00E35A45">
      <w:pPr>
        <w:rPr>
          <w:rFonts w:ascii="Arial" w:hAnsi="Arial" w:cs="Arial"/>
        </w:rPr>
      </w:pPr>
    </w:p>
    <w:p w14:paraId="2A0FF04F" w14:textId="6F8E8360" w:rsidR="00C03073" w:rsidRPr="00451BFF" w:rsidRDefault="00C03073" w:rsidP="00451BFF">
      <w:pPr>
        <w:pStyle w:val="ListParagraph"/>
        <w:numPr>
          <w:ilvl w:val="0"/>
          <w:numId w:val="2"/>
        </w:numPr>
        <w:rPr>
          <w:rFonts w:ascii="Arial" w:hAnsi="Arial" w:cs="Arial"/>
          <w:bCs/>
        </w:rPr>
      </w:pPr>
      <w:r w:rsidRPr="00E21CDC">
        <w:rPr>
          <w:rFonts w:ascii="Arial" w:hAnsi="Arial" w:cs="Arial"/>
          <w:bCs/>
        </w:rPr>
        <w:t>Proactively engaging with external stakeholders to develop the Archive, acquire new material, and promot</w:t>
      </w:r>
      <w:r w:rsidR="00095D51" w:rsidRPr="00E21CDC">
        <w:rPr>
          <w:rFonts w:ascii="Arial" w:hAnsi="Arial" w:cs="Arial"/>
          <w:bCs/>
        </w:rPr>
        <w:t>e</w:t>
      </w:r>
      <w:r w:rsidRPr="00E21CDC">
        <w:rPr>
          <w:rFonts w:ascii="Arial" w:hAnsi="Arial" w:cs="Arial"/>
          <w:bCs/>
        </w:rPr>
        <w:t xml:space="preserve"> its use among researchers</w:t>
      </w:r>
      <w:r w:rsidR="00E21CDC" w:rsidRPr="00E21CDC">
        <w:rPr>
          <w:rFonts w:ascii="Arial" w:hAnsi="Arial" w:cs="Arial"/>
          <w:bCs/>
        </w:rPr>
        <w:t>.</w:t>
      </w:r>
    </w:p>
    <w:p w14:paraId="61000EE8" w14:textId="77777777" w:rsidR="00C03073" w:rsidRPr="00451BFF" w:rsidRDefault="00C03073" w:rsidP="00451BFF">
      <w:pPr>
        <w:rPr>
          <w:rFonts w:ascii="Arial" w:hAnsi="Arial" w:cs="Arial"/>
        </w:rPr>
      </w:pPr>
    </w:p>
    <w:p w14:paraId="5959AA7D" w14:textId="0FF2BB21" w:rsidR="00E35A45" w:rsidRPr="00E21CDC" w:rsidRDefault="00C03073" w:rsidP="00E35A45">
      <w:pPr>
        <w:pStyle w:val="ListParagraph"/>
        <w:numPr>
          <w:ilvl w:val="0"/>
          <w:numId w:val="2"/>
        </w:numPr>
        <w:rPr>
          <w:rFonts w:ascii="Arial" w:hAnsi="Arial" w:cs="Arial"/>
        </w:rPr>
      </w:pPr>
      <w:r w:rsidRPr="00E21CDC">
        <w:rPr>
          <w:rFonts w:ascii="Arial" w:hAnsi="Arial" w:cs="Arial"/>
        </w:rPr>
        <w:t xml:space="preserve">Ensuring that the </w:t>
      </w:r>
      <w:r w:rsidR="00095D51" w:rsidRPr="00E21CDC">
        <w:rPr>
          <w:rFonts w:ascii="Arial" w:hAnsi="Arial" w:cs="Arial"/>
        </w:rPr>
        <w:t>c</w:t>
      </w:r>
      <w:r w:rsidR="00E44500" w:rsidRPr="00E21CDC">
        <w:rPr>
          <w:rFonts w:ascii="Arial" w:hAnsi="Arial" w:cs="Arial"/>
        </w:rPr>
        <w:t xml:space="preserve">ataloguing </w:t>
      </w:r>
      <w:r w:rsidRPr="00E21CDC">
        <w:rPr>
          <w:rFonts w:ascii="Arial" w:hAnsi="Arial" w:cs="Arial"/>
        </w:rPr>
        <w:t xml:space="preserve">of existing </w:t>
      </w:r>
      <w:r w:rsidR="00E44500" w:rsidRPr="00E21CDC">
        <w:rPr>
          <w:rFonts w:ascii="Arial" w:hAnsi="Arial" w:cs="Arial"/>
        </w:rPr>
        <w:t xml:space="preserve">archives </w:t>
      </w:r>
      <w:r w:rsidRPr="00E21CDC">
        <w:rPr>
          <w:rFonts w:ascii="Arial" w:hAnsi="Arial" w:cs="Arial"/>
        </w:rPr>
        <w:t xml:space="preserve">and new </w:t>
      </w:r>
      <w:r w:rsidR="00E35A45" w:rsidRPr="00E21CDC">
        <w:rPr>
          <w:rFonts w:ascii="Arial" w:hAnsi="Arial" w:cs="Arial"/>
        </w:rPr>
        <w:t>acquisition</w:t>
      </w:r>
      <w:r w:rsidR="00E44500" w:rsidRPr="00E21CDC">
        <w:rPr>
          <w:rFonts w:ascii="Arial" w:hAnsi="Arial" w:cs="Arial"/>
        </w:rPr>
        <w:t xml:space="preserve">s </w:t>
      </w:r>
      <w:r w:rsidRPr="00E21CDC">
        <w:rPr>
          <w:rFonts w:ascii="Arial" w:hAnsi="Arial" w:cs="Arial"/>
        </w:rPr>
        <w:t xml:space="preserve">corresponds </w:t>
      </w:r>
      <w:r w:rsidR="00E44500" w:rsidRPr="00E21CDC">
        <w:rPr>
          <w:rFonts w:ascii="Arial" w:hAnsi="Arial" w:cs="Arial"/>
        </w:rPr>
        <w:t xml:space="preserve">to sector standards and </w:t>
      </w:r>
      <w:r w:rsidRPr="00E21CDC">
        <w:rPr>
          <w:rFonts w:ascii="Arial" w:hAnsi="Arial" w:cs="Arial"/>
        </w:rPr>
        <w:t xml:space="preserve">is </w:t>
      </w:r>
      <w:r w:rsidR="00E44500" w:rsidRPr="00E21CDC">
        <w:rPr>
          <w:rFonts w:ascii="Arial" w:hAnsi="Arial" w:cs="Arial"/>
        </w:rPr>
        <w:t>aligned with Museum policy and procedure.</w:t>
      </w:r>
      <w:r w:rsidR="00E750B8" w:rsidRPr="00E21CDC">
        <w:rPr>
          <w:rFonts w:ascii="Arial" w:hAnsi="Arial" w:cs="Arial"/>
        </w:rPr>
        <w:t xml:space="preserve"> </w:t>
      </w:r>
    </w:p>
    <w:p w14:paraId="5B301BCD" w14:textId="77777777" w:rsidR="00E750B8" w:rsidRPr="00E21CDC" w:rsidRDefault="00E750B8" w:rsidP="00E750B8">
      <w:pPr>
        <w:pStyle w:val="ListParagraph"/>
        <w:ind w:left="1080"/>
        <w:rPr>
          <w:rFonts w:ascii="Arial" w:hAnsi="Arial" w:cs="Arial"/>
        </w:rPr>
      </w:pPr>
    </w:p>
    <w:p w14:paraId="7A3EB0F9" w14:textId="3D3C7201" w:rsidR="00E44500" w:rsidRPr="00E21CDC" w:rsidRDefault="00095D51" w:rsidP="00E35A45">
      <w:pPr>
        <w:pStyle w:val="ListParagraph"/>
        <w:numPr>
          <w:ilvl w:val="0"/>
          <w:numId w:val="2"/>
        </w:numPr>
        <w:rPr>
          <w:rFonts w:ascii="Arial" w:hAnsi="Arial" w:cs="Arial"/>
        </w:rPr>
      </w:pPr>
      <w:r w:rsidRPr="00E21CDC">
        <w:rPr>
          <w:rFonts w:ascii="Arial" w:hAnsi="Arial" w:cs="Arial"/>
        </w:rPr>
        <w:t>Leading</w:t>
      </w:r>
      <w:r w:rsidR="00E44500" w:rsidRPr="00E21CDC">
        <w:rPr>
          <w:rFonts w:ascii="Arial" w:hAnsi="Arial" w:cs="Arial"/>
        </w:rPr>
        <w:t xml:space="preserve"> a programme of Digital Archives</w:t>
      </w:r>
      <w:r w:rsidRPr="00E21CDC">
        <w:rPr>
          <w:rFonts w:ascii="Arial" w:hAnsi="Arial" w:cs="Arial"/>
        </w:rPr>
        <w:t xml:space="preserve"> collection</w:t>
      </w:r>
      <w:r w:rsidR="00C03073" w:rsidRPr="00E21CDC">
        <w:rPr>
          <w:rFonts w:ascii="Arial" w:hAnsi="Arial" w:cs="Arial"/>
        </w:rPr>
        <w:t xml:space="preserve">, including </w:t>
      </w:r>
      <w:r w:rsidRPr="00E21CDC">
        <w:rPr>
          <w:rFonts w:ascii="Arial" w:hAnsi="Arial" w:cs="Arial"/>
        </w:rPr>
        <w:t xml:space="preserve">managing </w:t>
      </w:r>
      <w:r w:rsidR="00C03073" w:rsidRPr="00E21CDC">
        <w:rPr>
          <w:rFonts w:ascii="Arial" w:hAnsi="Arial" w:cs="Arial"/>
        </w:rPr>
        <w:t>Oral History</w:t>
      </w:r>
      <w:r w:rsidRPr="00E21CDC">
        <w:rPr>
          <w:rFonts w:ascii="Arial" w:hAnsi="Arial" w:cs="Arial"/>
        </w:rPr>
        <w:t xml:space="preserve"> collections and acquisitions</w:t>
      </w:r>
      <w:r w:rsidR="00C03073" w:rsidRPr="00E21CDC">
        <w:rPr>
          <w:rFonts w:ascii="Arial" w:hAnsi="Arial" w:cs="Arial"/>
        </w:rPr>
        <w:t>.</w:t>
      </w:r>
    </w:p>
    <w:p w14:paraId="52184A66" w14:textId="77777777" w:rsidR="00E44500" w:rsidRPr="00E21CDC" w:rsidRDefault="00E44500" w:rsidP="00E44500">
      <w:pPr>
        <w:rPr>
          <w:rFonts w:ascii="Arial" w:hAnsi="Arial" w:cs="Arial"/>
        </w:rPr>
      </w:pPr>
    </w:p>
    <w:p w14:paraId="1DEFF425" w14:textId="52EE7511" w:rsidR="00E750B8" w:rsidRPr="00E21CDC" w:rsidRDefault="00E44500" w:rsidP="00E35A45">
      <w:pPr>
        <w:pStyle w:val="ListParagraph"/>
        <w:numPr>
          <w:ilvl w:val="0"/>
          <w:numId w:val="2"/>
        </w:numPr>
        <w:rPr>
          <w:rFonts w:ascii="Arial" w:hAnsi="Arial" w:cs="Arial"/>
        </w:rPr>
      </w:pPr>
      <w:r w:rsidRPr="00E21CDC">
        <w:rPr>
          <w:rFonts w:ascii="Arial" w:hAnsi="Arial" w:cs="Arial"/>
        </w:rPr>
        <w:t>Recommending disposals from the archives collection.</w:t>
      </w:r>
    </w:p>
    <w:p w14:paraId="6E79F1B1" w14:textId="77777777" w:rsidR="00E35A45" w:rsidRPr="00E21CDC" w:rsidRDefault="00E35A45" w:rsidP="00E35A45">
      <w:pPr>
        <w:rPr>
          <w:rFonts w:ascii="Arial" w:hAnsi="Arial" w:cs="Arial"/>
        </w:rPr>
      </w:pPr>
    </w:p>
    <w:p w14:paraId="573A0BEF" w14:textId="6411E42A" w:rsidR="00E35A45" w:rsidRPr="00E21CDC" w:rsidRDefault="00E35A45" w:rsidP="00E35A45">
      <w:pPr>
        <w:pStyle w:val="ListParagraph"/>
        <w:numPr>
          <w:ilvl w:val="0"/>
          <w:numId w:val="2"/>
        </w:numPr>
        <w:rPr>
          <w:rFonts w:ascii="Arial" w:hAnsi="Arial" w:cs="Arial"/>
        </w:rPr>
      </w:pPr>
      <w:r w:rsidRPr="00E21CDC">
        <w:rPr>
          <w:rFonts w:ascii="Arial" w:hAnsi="Arial" w:cs="Arial"/>
        </w:rPr>
        <w:t xml:space="preserve">Identifying and expediting transfer of material from </w:t>
      </w:r>
      <w:r w:rsidR="00E750B8" w:rsidRPr="00E21CDC">
        <w:rPr>
          <w:rFonts w:ascii="Arial" w:hAnsi="Arial" w:cs="Arial"/>
        </w:rPr>
        <w:t xml:space="preserve">the </w:t>
      </w:r>
      <w:r w:rsidRPr="00E21CDC">
        <w:rPr>
          <w:rFonts w:ascii="Arial" w:hAnsi="Arial" w:cs="Arial"/>
        </w:rPr>
        <w:t>M</w:t>
      </w:r>
      <w:r w:rsidR="00E750B8" w:rsidRPr="00E21CDC">
        <w:rPr>
          <w:rFonts w:ascii="Arial" w:hAnsi="Arial" w:cs="Arial"/>
        </w:rPr>
        <w:t>inistry of Defence (M</w:t>
      </w:r>
      <w:r w:rsidRPr="00E21CDC">
        <w:rPr>
          <w:rFonts w:ascii="Arial" w:hAnsi="Arial" w:cs="Arial"/>
        </w:rPr>
        <w:t>OD</w:t>
      </w:r>
      <w:r w:rsidR="00E750B8" w:rsidRPr="00E21CDC">
        <w:rPr>
          <w:rFonts w:ascii="Arial" w:hAnsi="Arial" w:cs="Arial"/>
        </w:rPr>
        <w:t>)</w:t>
      </w:r>
      <w:r w:rsidRPr="00E21CDC">
        <w:rPr>
          <w:rFonts w:ascii="Arial" w:hAnsi="Arial" w:cs="Arial"/>
        </w:rPr>
        <w:t>.</w:t>
      </w:r>
      <w:r w:rsidR="00C03073" w:rsidRPr="00E21CDC">
        <w:rPr>
          <w:rFonts w:ascii="Arial" w:hAnsi="Arial" w:cs="Arial"/>
        </w:rPr>
        <w:t xml:space="preserve"> Advocating </w:t>
      </w:r>
      <w:r w:rsidR="00095D51" w:rsidRPr="00E21CDC">
        <w:rPr>
          <w:rFonts w:ascii="Arial" w:hAnsi="Arial" w:cs="Arial"/>
        </w:rPr>
        <w:t xml:space="preserve">and communicating </w:t>
      </w:r>
      <w:r w:rsidR="00C03073" w:rsidRPr="00E21CDC">
        <w:rPr>
          <w:rFonts w:ascii="Arial" w:hAnsi="Arial" w:cs="Arial"/>
        </w:rPr>
        <w:t xml:space="preserve">on behalf of NAM with external </w:t>
      </w:r>
      <w:r w:rsidR="00095D51" w:rsidRPr="00E21CDC">
        <w:rPr>
          <w:rFonts w:ascii="Arial" w:hAnsi="Arial" w:cs="Arial"/>
        </w:rPr>
        <w:t>military archives</w:t>
      </w:r>
      <w:r w:rsidR="00C03073" w:rsidRPr="00E21CDC">
        <w:rPr>
          <w:rFonts w:ascii="Arial" w:hAnsi="Arial" w:cs="Arial"/>
        </w:rPr>
        <w:t>, including regimental archives.</w:t>
      </w:r>
    </w:p>
    <w:p w14:paraId="68E8BABF" w14:textId="77777777" w:rsidR="00E35A45" w:rsidRPr="00E21CDC" w:rsidRDefault="00E35A45" w:rsidP="00E35A45">
      <w:pPr>
        <w:rPr>
          <w:rFonts w:ascii="Arial" w:hAnsi="Arial" w:cs="Arial"/>
        </w:rPr>
      </w:pPr>
    </w:p>
    <w:p w14:paraId="435112F2" w14:textId="0EE35C05" w:rsidR="00E35A45" w:rsidRPr="00E21CDC" w:rsidRDefault="00095D51" w:rsidP="00E35A45">
      <w:pPr>
        <w:pStyle w:val="ListParagraph"/>
        <w:numPr>
          <w:ilvl w:val="0"/>
          <w:numId w:val="2"/>
        </w:numPr>
        <w:rPr>
          <w:rFonts w:ascii="Arial" w:hAnsi="Arial" w:cs="Arial"/>
        </w:rPr>
      </w:pPr>
      <w:r w:rsidRPr="00E21CDC">
        <w:rPr>
          <w:rFonts w:ascii="Arial" w:hAnsi="Arial" w:cs="Arial"/>
        </w:rPr>
        <w:t xml:space="preserve">Leading </w:t>
      </w:r>
      <w:r w:rsidR="00CA28DE" w:rsidRPr="00E21CDC">
        <w:rPr>
          <w:rFonts w:ascii="Arial" w:hAnsi="Arial" w:cs="Arial"/>
        </w:rPr>
        <w:t>projects that improve the</w:t>
      </w:r>
      <w:r w:rsidRPr="00E21CDC">
        <w:rPr>
          <w:rFonts w:ascii="Arial" w:hAnsi="Arial" w:cs="Arial"/>
        </w:rPr>
        <w:t xml:space="preserve"> </w:t>
      </w:r>
      <w:r w:rsidR="00CA28DE" w:rsidRPr="00E21CDC">
        <w:rPr>
          <w:rFonts w:ascii="Arial" w:hAnsi="Arial" w:cs="Arial"/>
        </w:rPr>
        <w:t>understanding, management, care and use</w:t>
      </w:r>
      <w:r w:rsidRPr="00E21CDC">
        <w:rPr>
          <w:rFonts w:ascii="Arial" w:hAnsi="Arial" w:cs="Arial"/>
        </w:rPr>
        <w:t xml:space="preserve"> of the Archive</w:t>
      </w:r>
      <w:r w:rsidR="00CA28DE" w:rsidRPr="00E21CDC">
        <w:rPr>
          <w:rFonts w:ascii="Arial" w:hAnsi="Arial" w:cs="Arial"/>
        </w:rPr>
        <w:t>.</w:t>
      </w:r>
      <w:r w:rsidR="00C03073" w:rsidRPr="00E21CDC">
        <w:rPr>
          <w:rFonts w:ascii="Arial" w:hAnsi="Arial" w:cs="Arial"/>
        </w:rPr>
        <w:t xml:space="preserve"> Overseeing and managing volunteers and interns to work on </w:t>
      </w:r>
      <w:r w:rsidRPr="00E21CDC">
        <w:rPr>
          <w:rFonts w:ascii="Arial" w:hAnsi="Arial" w:cs="Arial"/>
        </w:rPr>
        <w:t>archives projects.</w:t>
      </w:r>
    </w:p>
    <w:p w14:paraId="7095C050" w14:textId="77777777" w:rsidR="00CA28DE" w:rsidRPr="00E21CDC" w:rsidRDefault="00CA28DE" w:rsidP="00CA28DE">
      <w:pPr>
        <w:rPr>
          <w:rFonts w:ascii="Arial" w:hAnsi="Arial" w:cs="Arial"/>
        </w:rPr>
      </w:pPr>
    </w:p>
    <w:p w14:paraId="0A1F5F40" w14:textId="2C25E186" w:rsidR="00CA28DE" w:rsidRPr="00E21CDC" w:rsidRDefault="00095D51" w:rsidP="00E35A45">
      <w:pPr>
        <w:pStyle w:val="ListParagraph"/>
        <w:numPr>
          <w:ilvl w:val="0"/>
          <w:numId w:val="2"/>
        </w:numPr>
        <w:rPr>
          <w:rFonts w:ascii="Arial" w:hAnsi="Arial" w:cs="Arial"/>
        </w:rPr>
      </w:pPr>
      <w:r w:rsidRPr="00E21CDC">
        <w:rPr>
          <w:rFonts w:ascii="Arial" w:hAnsi="Arial" w:cs="Arial"/>
        </w:rPr>
        <w:t>Leading</w:t>
      </w:r>
      <w:r w:rsidR="00CA28DE" w:rsidRPr="00E21CDC">
        <w:rPr>
          <w:rFonts w:ascii="Arial" w:hAnsi="Arial" w:cs="Arial"/>
        </w:rPr>
        <w:t xml:space="preserve"> archives digitisation projects to improve reach and access to the collections</w:t>
      </w:r>
      <w:r w:rsidR="00C03073" w:rsidRPr="00E21CDC">
        <w:rPr>
          <w:rFonts w:ascii="Arial" w:hAnsi="Arial" w:cs="Arial"/>
        </w:rPr>
        <w:t>, aligned with the Museum’s strategic priorities.</w:t>
      </w:r>
    </w:p>
    <w:p w14:paraId="69C8851C" w14:textId="77777777" w:rsidR="00E35A45" w:rsidRPr="00E21CDC" w:rsidRDefault="00E35A45" w:rsidP="00E35A45">
      <w:pPr>
        <w:rPr>
          <w:rFonts w:ascii="Arial" w:hAnsi="Arial" w:cs="Arial"/>
        </w:rPr>
      </w:pPr>
    </w:p>
    <w:p w14:paraId="51596C31" w14:textId="444997D0" w:rsidR="00E35A45" w:rsidRPr="00E21CDC" w:rsidRDefault="00132645" w:rsidP="00E35A45">
      <w:pPr>
        <w:pStyle w:val="ListParagraph"/>
        <w:numPr>
          <w:ilvl w:val="0"/>
          <w:numId w:val="2"/>
        </w:numPr>
        <w:rPr>
          <w:rFonts w:ascii="Arial" w:hAnsi="Arial" w:cs="Arial"/>
        </w:rPr>
      </w:pPr>
      <w:r w:rsidRPr="00E21CDC">
        <w:rPr>
          <w:rFonts w:ascii="Arial" w:hAnsi="Arial" w:cs="Arial"/>
        </w:rPr>
        <w:t xml:space="preserve">Working </w:t>
      </w:r>
      <w:r w:rsidR="00095D51" w:rsidRPr="00E21CDC">
        <w:rPr>
          <w:rFonts w:ascii="Arial" w:hAnsi="Arial" w:cs="Arial"/>
        </w:rPr>
        <w:t xml:space="preserve">closely </w:t>
      </w:r>
      <w:r w:rsidRPr="00E21CDC">
        <w:rPr>
          <w:rFonts w:ascii="Arial" w:hAnsi="Arial" w:cs="Arial"/>
        </w:rPr>
        <w:t xml:space="preserve">with the Collections Standards and Care </w:t>
      </w:r>
      <w:r w:rsidR="00F120DA" w:rsidRPr="00E21CDC">
        <w:rPr>
          <w:rFonts w:ascii="Arial" w:hAnsi="Arial" w:cs="Arial"/>
        </w:rPr>
        <w:t xml:space="preserve">team </w:t>
      </w:r>
      <w:r w:rsidR="00095D51" w:rsidRPr="00E21CDC">
        <w:rPr>
          <w:rFonts w:ascii="Arial" w:hAnsi="Arial" w:cs="Arial"/>
        </w:rPr>
        <w:t xml:space="preserve">to </w:t>
      </w:r>
      <w:r w:rsidRPr="00E21CDC">
        <w:rPr>
          <w:rFonts w:ascii="Arial" w:hAnsi="Arial" w:cs="Arial"/>
        </w:rPr>
        <w:t>ensure</w:t>
      </w:r>
      <w:r w:rsidR="00E35A45" w:rsidRPr="00E21CDC">
        <w:rPr>
          <w:rFonts w:ascii="Arial" w:hAnsi="Arial" w:cs="Arial"/>
        </w:rPr>
        <w:t xml:space="preserve"> suitable Collections cataloguing standards and quality assurance workflows</w:t>
      </w:r>
      <w:r w:rsidR="00E750B8" w:rsidRPr="00E21CDC">
        <w:rPr>
          <w:rFonts w:ascii="Arial" w:hAnsi="Arial" w:cs="Arial"/>
        </w:rPr>
        <w:t xml:space="preserve"> are in place</w:t>
      </w:r>
      <w:r w:rsidR="00E35A45" w:rsidRPr="00E21CDC">
        <w:rPr>
          <w:rFonts w:ascii="Arial" w:hAnsi="Arial" w:cs="Arial"/>
        </w:rPr>
        <w:t>.</w:t>
      </w:r>
    </w:p>
    <w:p w14:paraId="32A0116E" w14:textId="77777777" w:rsidR="00AC7F77" w:rsidRPr="00E21CDC" w:rsidRDefault="00AC7F77" w:rsidP="00AC7F77">
      <w:pPr>
        <w:rPr>
          <w:rFonts w:ascii="Arial" w:hAnsi="Arial" w:cs="Arial"/>
        </w:rPr>
      </w:pPr>
    </w:p>
    <w:p w14:paraId="66F72700" w14:textId="58286F9C" w:rsidR="00AC7F77" w:rsidRPr="00E21CDC" w:rsidRDefault="00C03073" w:rsidP="00E35A45">
      <w:pPr>
        <w:pStyle w:val="ListParagraph"/>
        <w:numPr>
          <w:ilvl w:val="0"/>
          <w:numId w:val="2"/>
        </w:numPr>
        <w:rPr>
          <w:rFonts w:ascii="Arial" w:hAnsi="Arial" w:cs="Arial"/>
        </w:rPr>
      </w:pPr>
      <w:r w:rsidRPr="00E21CDC">
        <w:rPr>
          <w:rFonts w:ascii="Arial" w:hAnsi="Arial" w:cs="Arial"/>
        </w:rPr>
        <w:lastRenderedPageBreak/>
        <w:t>Proactively integrat</w:t>
      </w:r>
      <w:r w:rsidR="00095D51" w:rsidRPr="00E21CDC">
        <w:rPr>
          <w:rFonts w:ascii="Arial" w:hAnsi="Arial" w:cs="Arial"/>
        </w:rPr>
        <w:t>ing</w:t>
      </w:r>
      <w:r w:rsidRPr="00E21CDC">
        <w:rPr>
          <w:rFonts w:ascii="Arial" w:hAnsi="Arial" w:cs="Arial"/>
        </w:rPr>
        <w:t xml:space="preserve"> the Archive collection into</w:t>
      </w:r>
      <w:r w:rsidR="00AC7F77" w:rsidRPr="00E21CDC">
        <w:rPr>
          <w:rFonts w:ascii="Arial" w:hAnsi="Arial" w:cs="Arial"/>
        </w:rPr>
        <w:t xml:space="preserve"> research and publication </w:t>
      </w:r>
      <w:r w:rsidRPr="00E21CDC">
        <w:rPr>
          <w:rFonts w:ascii="Arial" w:hAnsi="Arial" w:cs="Arial"/>
        </w:rPr>
        <w:t>projects</w:t>
      </w:r>
      <w:r w:rsidR="00AC7F77" w:rsidRPr="00E21CDC">
        <w:rPr>
          <w:rFonts w:ascii="Arial" w:hAnsi="Arial" w:cs="Arial"/>
        </w:rPr>
        <w:t>.</w:t>
      </w:r>
    </w:p>
    <w:p w14:paraId="538427E1" w14:textId="77777777" w:rsidR="00C328DA" w:rsidRPr="00E21CDC" w:rsidRDefault="00C328DA">
      <w:pPr>
        <w:rPr>
          <w:rFonts w:ascii="Arial" w:hAnsi="Arial" w:cs="Arial"/>
        </w:rPr>
      </w:pPr>
    </w:p>
    <w:p w14:paraId="3EB34B31" w14:textId="3DE4C63E" w:rsidR="00AC7F77" w:rsidRPr="00E21CDC" w:rsidRDefault="00AC7F77" w:rsidP="00E35A45">
      <w:pPr>
        <w:pStyle w:val="ListParagraph"/>
        <w:numPr>
          <w:ilvl w:val="0"/>
          <w:numId w:val="2"/>
        </w:numPr>
        <w:rPr>
          <w:rFonts w:ascii="Arial" w:hAnsi="Arial" w:cs="Arial"/>
        </w:rPr>
      </w:pPr>
      <w:r w:rsidRPr="00E21CDC">
        <w:rPr>
          <w:rFonts w:ascii="Arial" w:hAnsi="Arial" w:cs="Arial"/>
        </w:rPr>
        <w:t>Work</w:t>
      </w:r>
      <w:r w:rsidR="00095D51" w:rsidRPr="00E21CDC">
        <w:rPr>
          <w:rFonts w:ascii="Arial" w:hAnsi="Arial" w:cs="Arial"/>
        </w:rPr>
        <w:t>ing</w:t>
      </w:r>
      <w:r w:rsidRPr="00E21CDC">
        <w:rPr>
          <w:rFonts w:ascii="Arial" w:hAnsi="Arial" w:cs="Arial"/>
        </w:rPr>
        <w:t xml:space="preserve"> with the Head of Learning and Programmes </w:t>
      </w:r>
      <w:r w:rsidR="00132645" w:rsidRPr="00E21CDC">
        <w:rPr>
          <w:rFonts w:ascii="Arial" w:hAnsi="Arial" w:cs="Arial"/>
        </w:rPr>
        <w:t>and the Exhibitions Manager on public engagement activity and gallery projects as required.</w:t>
      </w:r>
    </w:p>
    <w:p w14:paraId="3C8F5A1C" w14:textId="77777777" w:rsidR="00C03073" w:rsidRPr="00E21CDC" w:rsidRDefault="00C03073" w:rsidP="00451BFF">
      <w:pPr>
        <w:pStyle w:val="ListParagraph"/>
        <w:ind w:left="1080"/>
        <w:rPr>
          <w:rFonts w:ascii="Arial" w:hAnsi="Arial" w:cs="Arial"/>
        </w:rPr>
      </w:pPr>
    </w:p>
    <w:p w14:paraId="60B1C6B2" w14:textId="45A4FAD4" w:rsidR="00C03073" w:rsidRPr="00E21CDC" w:rsidRDefault="009E791B" w:rsidP="00E35A45">
      <w:pPr>
        <w:pStyle w:val="ListParagraph"/>
        <w:numPr>
          <w:ilvl w:val="0"/>
          <w:numId w:val="2"/>
        </w:numPr>
        <w:rPr>
          <w:rFonts w:ascii="Arial" w:hAnsi="Arial" w:cs="Arial"/>
        </w:rPr>
      </w:pPr>
      <w:r>
        <w:rPr>
          <w:rFonts w:ascii="Arial" w:hAnsi="Arial" w:cs="Arial"/>
        </w:rPr>
        <w:t>Contributing to the provision of</w:t>
      </w:r>
      <w:r w:rsidR="00C03073" w:rsidRPr="00E21CDC">
        <w:rPr>
          <w:rFonts w:ascii="Arial" w:hAnsi="Arial" w:cs="Arial"/>
        </w:rPr>
        <w:t xml:space="preserve"> public access to Archive through the Templer Study Centre, while maintaining high standards of care.</w:t>
      </w:r>
    </w:p>
    <w:p w14:paraId="0715F30E" w14:textId="77777777" w:rsidR="00A312FB" w:rsidRPr="00E21CDC" w:rsidRDefault="00A312FB" w:rsidP="00CA28DE">
      <w:pPr>
        <w:rPr>
          <w:rFonts w:ascii="Arial" w:hAnsi="Arial" w:cs="Arial"/>
        </w:rPr>
      </w:pPr>
    </w:p>
    <w:p w14:paraId="6E9881CB" w14:textId="77777777" w:rsidR="00E35A45" w:rsidRPr="00E21CDC" w:rsidRDefault="00E35A45" w:rsidP="00E35A45">
      <w:pPr>
        <w:rPr>
          <w:rFonts w:ascii="Arial" w:hAnsi="Arial" w:cs="Arial"/>
          <w:b/>
        </w:rPr>
      </w:pPr>
      <w:r w:rsidRPr="00E21CDC">
        <w:rPr>
          <w:rFonts w:ascii="Arial" w:hAnsi="Arial" w:cs="Arial"/>
          <w:b/>
        </w:rPr>
        <w:t>2.</w:t>
      </w:r>
      <w:r w:rsidRPr="00E21CDC">
        <w:rPr>
          <w:rFonts w:ascii="Arial" w:hAnsi="Arial" w:cs="Arial"/>
          <w:b/>
        </w:rPr>
        <w:tab/>
        <w:t>Resource Management</w:t>
      </w:r>
    </w:p>
    <w:p w14:paraId="6BB83B75" w14:textId="77777777" w:rsidR="00E35A45" w:rsidRPr="00E21CDC" w:rsidRDefault="00E35A45" w:rsidP="00E35A45">
      <w:pPr>
        <w:rPr>
          <w:rFonts w:ascii="Arial" w:hAnsi="Arial" w:cs="Arial"/>
        </w:rPr>
      </w:pPr>
    </w:p>
    <w:p w14:paraId="2843340E" w14:textId="3164C919" w:rsidR="0036073F" w:rsidRPr="00E21CDC" w:rsidRDefault="0036073F" w:rsidP="0036073F">
      <w:pPr>
        <w:pStyle w:val="ListParagraph"/>
        <w:numPr>
          <w:ilvl w:val="0"/>
          <w:numId w:val="4"/>
        </w:numPr>
        <w:rPr>
          <w:rFonts w:ascii="Arial" w:hAnsi="Arial" w:cs="Arial"/>
          <w:color w:val="000000"/>
        </w:rPr>
      </w:pPr>
      <w:r w:rsidRPr="00E21CDC">
        <w:rPr>
          <w:rFonts w:ascii="Arial" w:hAnsi="Arial" w:cs="Arial"/>
          <w:color w:val="000000"/>
        </w:rPr>
        <w:t>Responsible for the motivation, management and training of d</w:t>
      </w:r>
      <w:r w:rsidR="00A312FB" w:rsidRPr="00E21CDC">
        <w:rPr>
          <w:rFonts w:ascii="Arial" w:hAnsi="Arial" w:cs="Arial"/>
          <w:color w:val="000000"/>
        </w:rPr>
        <w:t>epartment</w:t>
      </w:r>
      <w:r w:rsidRPr="00E21CDC">
        <w:rPr>
          <w:rFonts w:ascii="Arial" w:hAnsi="Arial" w:cs="Arial"/>
          <w:color w:val="000000"/>
        </w:rPr>
        <w:t>al Museum staff, contractors and volunteers, exercising a proper duty of care over them.</w:t>
      </w:r>
    </w:p>
    <w:p w14:paraId="0EDBEE5F" w14:textId="77777777" w:rsidR="00420BF2" w:rsidRPr="00E21CDC" w:rsidRDefault="00420BF2" w:rsidP="00420BF2">
      <w:pPr>
        <w:rPr>
          <w:rFonts w:ascii="Arial" w:hAnsi="Arial" w:cs="Arial"/>
          <w:color w:val="000000"/>
        </w:rPr>
      </w:pPr>
    </w:p>
    <w:p w14:paraId="33C45ACB" w14:textId="76EEFE14" w:rsidR="00420BF2" w:rsidRPr="00E21CDC" w:rsidRDefault="00132645" w:rsidP="00420BF2">
      <w:pPr>
        <w:numPr>
          <w:ilvl w:val="0"/>
          <w:numId w:val="4"/>
        </w:numPr>
        <w:rPr>
          <w:rFonts w:ascii="Arial" w:hAnsi="Arial" w:cs="Arial"/>
          <w:color w:val="000000"/>
        </w:rPr>
      </w:pPr>
      <w:r w:rsidRPr="00E21CDC">
        <w:rPr>
          <w:rFonts w:ascii="Arial" w:hAnsi="Arial" w:cs="Arial"/>
        </w:rPr>
        <w:t>Ensure that k</w:t>
      </w:r>
      <w:r w:rsidR="00420BF2" w:rsidRPr="00E21CDC">
        <w:rPr>
          <w:rFonts w:ascii="Arial" w:hAnsi="Arial" w:cs="Arial"/>
        </w:rPr>
        <w:t xml:space="preserve">nowledge transfer, coaching and mentoring of colleagues, </w:t>
      </w:r>
      <w:r w:rsidRPr="00E21CDC">
        <w:rPr>
          <w:rFonts w:ascii="Arial" w:hAnsi="Arial" w:cs="Arial"/>
        </w:rPr>
        <w:t xml:space="preserve">is conducted </w:t>
      </w:r>
      <w:r w:rsidR="00420BF2" w:rsidRPr="00E21CDC">
        <w:rPr>
          <w:rFonts w:ascii="Arial" w:hAnsi="Arial" w:cs="Arial"/>
        </w:rPr>
        <w:t xml:space="preserve">as part of the </w:t>
      </w:r>
      <w:r w:rsidR="009E791B">
        <w:rPr>
          <w:rFonts w:ascii="Arial" w:hAnsi="Arial" w:cs="Arial"/>
        </w:rPr>
        <w:t>Archives, Library and Information</w:t>
      </w:r>
      <w:r w:rsidR="00420BF2" w:rsidRPr="00E21CDC">
        <w:rPr>
          <w:rFonts w:ascii="Arial" w:hAnsi="Arial" w:cs="Arial"/>
        </w:rPr>
        <w:t xml:space="preserve"> training and development plan.</w:t>
      </w:r>
      <w:r w:rsidRPr="00E21CDC">
        <w:rPr>
          <w:rFonts w:ascii="Arial" w:hAnsi="Arial" w:cs="Arial"/>
        </w:rPr>
        <w:t xml:space="preserve"> This includes identifying external coaching as required.</w:t>
      </w:r>
    </w:p>
    <w:p w14:paraId="5171D2B9" w14:textId="77777777" w:rsidR="004370A6" w:rsidRPr="00E21CDC" w:rsidRDefault="004370A6" w:rsidP="00E35A45">
      <w:pPr>
        <w:rPr>
          <w:rFonts w:ascii="Arial" w:hAnsi="Arial" w:cs="Arial"/>
        </w:rPr>
      </w:pPr>
    </w:p>
    <w:p w14:paraId="0AAE659D" w14:textId="77777777" w:rsidR="00E35A45" w:rsidRPr="00E21CDC" w:rsidRDefault="00E35A45" w:rsidP="00E35A45">
      <w:pPr>
        <w:rPr>
          <w:rFonts w:ascii="Arial" w:hAnsi="Arial" w:cs="Arial"/>
          <w:b/>
        </w:rPr>
      </w:pPr>
      <w:r w:rsidRPr="00E21CDC">
        <w:rPr>
          <w:rFonts w:ascii="Arial" w:hAnsi="Arial" w:cs="Arial"/>
          <w:b/>
        </w:rPr>
        <w:t>3.</w:t>
      </w:r>
      <w:r w:rsidRPr="00E21CDC">
        <w:rPr>
          <w:rFonts w:ascii="Arial" w:hAnsi="Arial" w:cs="Arial"/>
          <w:b/>
        </w:rPr>
        <w:tab/>
        <w:t>Internal Relationships</w:t>
      </w:r>
    </w:p>
    <w:p w14:paraId="5F7CEDC2" w14:textId="77777777" w:rsidR="00E35A45" w:rsidRPr="00E21CDC" w:rsidRDefault="00E35A45" w:rsidP="00E35A45">
      <w:pPr>
        <w:rPr>
          <w:rFonts w:ascii="Arial" w:hAnsi="Arial" w:cs="Arial"/>
        </w:rPr>
      </w:pPr>
    </w:p>
    <w:p w14:paraId="6826CEF9" w14:textId="03CAA265" w:rsidR="00095D51" w:rsidRPr="00E21CDC" w:rsidRDefault="00095D51" w:rsidP="00420BF2">
      <w:pPr>
        <w:pStyle w:val="ListParagraph"/>
        <w:numPr>
          <w:ilvl w:val="0"/>
          <w:numId w:val="7"/>
        </w:numPr>
        <w:ind w:left="1134" w:hanging="425"/>
        <w:rPr>
          <w:rFonts w:ascii="Arial" w:hAnsi="Arial" w:cs="Arial"/>
        </w:rPr>
      </w:pPr>
      <w:r w:rsidRPr="00E21CDC">
        <w:rPr>
          <w:rFonts w:ascii="Arial" w:hAnsi="Arial" w:cs="Arial"/>
        </w:rPr>
        <w:t>Provides advice across the Museum and to the SLT on Archives-related projects and issues</w:t>
      </w:r>
    </w:p>
    <w:p w14:paraId="1267F83E" w14:textId="77777777" w:rsidR="00095D51" w:rsidRPr="00E21CDC" w:rsidRDefault="00095D51" w:rsidP="00451BFF">
      <w:pPr>
        <w:pStyle w:val="ListParagraph"/>
        <w:ind w:left="1134"/>
        <w:rPr>
          <w:rFonts w:ascii="Arial" w:hAnsi="Arial" w:cs="Arial"/>
        </w:rPr>
      </w:pPr>
    </w:p>
    <w:p w14:paraId="17256E32" w14:textId="6DDC3BB8" w:rsidR="00A312FB" w:rsidRPr="00E21CDC" w:rsidRDefault="00A312FB" w:rsidP="00420BF2">
      <w:pPr>
        <w:pStyle w:val="ListParagraph"/>
        <w:numPr>
          <w:ilvl w:val="0"/>
          <w:numId w:val="7"/>
        </w:numPr>
        <w:ind w:left="1134" w:hanging="425"/>
        <w:rPr>
          <w:rFonts w:ascii="Arial" w:hAnsi="Arial" w:cs="Arial"/>
        </w:rPr>
      </w:pPr>
      <w:r w:rsidRPr="00E21CDC">
        <w:rPr>
          <w:rFonts w:ascii="Arial" w:hAnsi="Arial" w:cs="Arial"/>
        </w:rPr>
        <w:t xml:space="preserve">Work closely with </w:t>
      </w:r>
      <w:r w:rsidR="004370A6" w:rsidRPr="00E21CDC">
        <w:rPr>
          <w:rFonts w:ascii="Arial" w:hAnsi="Arial" w:cs="Arial"/>
        </w:rPr>
        <w:t xml:space="preserve">colleagues in </w:t>
      </w:r>
      <w:r w:rsidRPr="00E21CDC">
        <w:rPr>
          <w:rFonts w:ascii="Arial" w:hAnsi="Arial" w:cs="Arial"/>
        </w:rPr>
        <w:t xml:space="preserve">the </w:t>
      </w:r>
      <w:r w:rsidR="00611EF7">
        <w:rPr>
          <w:rFonts w:ascii="Arial" w:hAnsi="Arial" w:cs="Arial"/>
        </w:rPr>
        <w:t>Research team</w:t>
      </w:r>
      <w:r w:rsidRPr="00E21CDC">
        <w:rPr>
          <w:rFonts w:ascii="Arial" w:hAnsi="Arial" w:cs="Arial"/>
        </w:rPr>
        <w:t xml:space="preserve"> to ensure that collections </w:t>
      </w:r>
      <w:r w:rsidR="004370A6" w:rsidRPr="00E21CDC">
        <w:rPr>
          <w:rFonts w:ascii="Arial" w:hAnsi="Arial" w:cs="Arial"/>
        </w:rPr>
        <w:t xml:space="preserve">information and </w:t>
      </w:r>
      <w:r w:rsidRPr="00E21CDC">
        <w:rPr>
          <w:rFonts w:ascii="Arial" w:hAnsi="Arial" w:cs="Arial"/>
        </w:rPr>
        <w:t>knowledge</w:t>
      </w:r>
      <w:r w:rsidR="004370A6" w:rsidRPr="00E21CDC">
        <w:rPr>
          <w:rFonts w:ascii="Arial" w:hAnsi="Arial" w:cs="Arial"/>
        </w:rPr>
        <w:t xml:space="preserve"> from the archive</w:t>
      </w:r>
      <w:r w:rsidRPr="00E21CDC">
        <w:rPr>
          <w:rFonts w:ascii="Arial" w:hAnsi="Arial" w:cs="Arial"/>
        </w:rPr>
        <w:t xml:space="preserve">, can be applied </w:t>
      </w:r>
      <w:r w:rsidR="004370A6" w:rsidRPr="00E21CDC">
        <w:rPr>
          <w:rFonts w:ascii="Arial" w:hAnsi="Arial" w:cs="Arial"/>
        </w:rPr>
        <w:t>to support research outputs from the Museum</w:t>
      </w:r>
      <w:r w:rsidR="00132645" w:rsidRPr="00E21CDC">
        <w:rPr>
          <w:rFonts w:ascii="Arial" w:hAnsi="Arial" w:cs="Arial"/>
        </w:rPr>
        <w:t>.</w:t>
      </w:r>
    </w:p>
    <w:p w14:paraId="067E75AE" w14:textId="77777777" w:rsidR="00A312FB" w:rsidRPr="00E21CDC" w:rsidRDefault="00A312FB" w:rsidP="00CA28DE">
      <w:pPr>
        <w:rPr>
          <w:rFonts w:ascii="Arial" w:hAnsi="Arial" w:cs="Arial"/>
        </w:rPr>
      </w:pPr>
    </w:p>
    <w:p w14:paraId="60E40662" w14:textId="121C8EE4" w:rsidR="00420BF2" w:rsidRPr="00E21CDC" w:rsidRDefault="00420BF2" w:rsidP="00420BF2">
      <w:pPr>
        <w:pStyle w:val="ListParagraph"/>
        <w:numPr>
          <w:ilvl w:val="0"/>
          <w:numId w:val="7"/>
        </w:numPr>
        <w:ind w:left="1134" w:hanging="425"/>
        <w:rPr>
          <w:rFonts w:ascii="Arial" w:hAnsi="Arial" w:cs="Arial"/>
        </w:rPr>
      </w:pPr>
      <w:r w:rsidRPr="00E21CDC">
        <w:rPr>
          <w:rFonts w:ascii="Arial" w:hAnsi="Arial" w:cs="Arial"/>
        </w:rPr>
        <w:t xml:space="preserve">Work </w:t>
      </w:r>
      <w:r w:rsidR="00734CDF" w:rsidRPr="00E21CDC">
        <w:rPr>
          <w:rFonts w:ascii="Arial" w:hAnsi="Arial" w:cs="Arial"/>
        </w:rPr>
        <w:t xml:space="preserve">with the Exhibitions manager, </w:t>
      </w:r>
      <w:r w:rsidRPr="00E21CDC">
        <w:rPr>
          <w:rFonts w:ascii="Arial" w:hAnsi="Arial" w:cs="Arial"/>
        </w:rPr>
        <w:t xml:space="preserve">as part of inter-disciplinary teams to deliver </w:t>
      </w:r>
      <w:r w:rsidR="00132645" w:rsidRPr="00E21CDC">
        <w:rPr>
          <w:rFonts w:ascii="Arial" w:hAnsi="Arial" w:cs="Arial"/>
        </w:rPr>
        <w:t xml:space="preserve">permanent gallery </w:t>
      </w:r>
      <w:r w:rsidR="00B36C44" w:rsidRPr="00E21CDC">
        <w:rPr>
          <w:rFonts w:ascii="Arial" w:hAnsi="Arial" w:cs="Arial"/>
        </w:rPr>
        <w:t>work and special exhibitions.</w:t>
      </w:r>
    </w:p>
    <w:p w14:paraId="0B6C195E" w14:textId="77777777" w:rsidR="00B36C44" w:rsidRPr="00E21CDC" w:rsidRDefault="00B36C44" w:rsidP="00B36C44">
      <w:pPr>
        <w:rPr>
          <w:rFonts w:ascii="Arial" w:hAnsi="Arial" w:cs="Arial"/>
        </w:rPr>
      </w:pPr>
    </w:p>
    <w:p w14:paraId="26D5CB99" w14:textId="01135D4B" w:rsidR="00420BF2" w:rsidRPr="00E21CDC" w:rsidRDefault="00B36C44" w:rsidP="00B36C44">
      <w:pPr>
        <w:pStyle w:val="ListParagraph"/>
        <w:numPr>
          <w:ilvl w:val="0"/>
          <w:numId w:val="7"/>
        </w:numPr>
        <w:ind w:left="1134" w:hanging="425"/>
        <w:rPr>
          <w:rFonts w:ascii="Arial" w:hAnsi="Arial" w:cs="Arial"/>
        </w:rPr>
      </w:pPr>
      <w:r w:rsidRPr="00E21CDC">
        <w:rPr>
          <w:rFonts w:ascii="Arial" w:hAnsi="Arial" w:cs="Arial"/>
        </w:rPr>
        <w:t xml:space="preserve">Working </w:t>
      </w:r>
      <w:r w:rsidR="00734CDF" w:rsidRPr="00E21CDC">
        <w:rPr>
          <w:rFonts w:ascii="Arial" w:hAnsi="Arial" w:cs="Arial"/>
        </w:rPr>
        <w:t xml:space="preserve">with the Head of Learning and Engagement to contribute to </w:t>
      </w:r>
      <w:r w:rsidR="00420BF2" w:rsidRPr="00E21CDC">
        <w:rPr>
          <w:rFonts w:ascii="Arial" w:hAnsi="Arial" w:cs="Arial"/>
        </w:rPr>
        <w:t xml:space="preserve">the </w:t>
      </w:r>
      <w:r w:rsidR="000B7C0E" w:rsidRPr="00E21CDC">
        <w:rPr>
          <w:rFonts w:ascii="Arial" w:hAnsi="Arial" w:cs="Arial"/>
        </w:rPr>
        <w:t xml:space="preserve">development and </w:t>
      </w:r>
      <w:r w:rsidR="00420BF2" w:rsidRPr="00E21CDC">
        <w:rPr>
          <w:rFonts w:ascii="Arial" w:hAnsi="Arial" w:cs="Arial"/>
        </w:rPr>
        <w:t xml:space="preserve">planning of </w:t>
      </w:r>
      <w:r w:rsidR="000B7C0E" w:rsidRPr="00E21CDC">
        <w:rPr>
          <w:rFonts w:ascii="Arial" w:hAnsi="Arial" w:cs="Arial"/>
        </w:rPr>
        <w:t xml:space="preserve">the public </w:t>
      </w:r>
      <w:r w:rsidR="00420BF2" w:rsidRPr="00E21CDC">
        <w:rPr>
          <w:rFonts w:ascii="Arial" w:hAnsi="Arial" w:cs="Arial"/>
        </w:rPr>
        <w:t xml:space="preserve">programme and </w:t>
      </w:r>
      <w:r w:rsidR="000B7C0E" w:rsidRPr="00E21CDC">
        <w:rPr>
          <w:rFonts w:ascii="Arial" w:hAnsi="Arial" w:cs="Arial"/>
        </w:rPr>
        <w:t xml:space="preserve">provide </w:t>
      </w:r>
      <w:r w:rsidR="00420BF2" w:rsidRPr="00E21CDC">
        <w:rPr>
          <w:rFonts w:ascii="Arial" w:hAnsi="Arial" w:cs="Arial"/>
        </w:rPr>
        <w:t>content</w:t>
      </w:r>
      <w:r w:rsidR="00734CDF" w:rsidRPr="00E21CDC">
        <w:rPr>
          <w:rFonts w:ascii="Arial" w:hAnsi="Arial" w:cs="Arial"/>
        </w:rPr>
        <w:t xml:space="preserve"> for both formal and informal learning activity</w:t>
      </w:r>
      <w:r w:rsidR="00420BF2" w:rsidRPr="00E21CDC">
        <w:rPr>
          <w:rFonts w:ascii="Arial" w:hAnsi="Arial" w:cs="Arial"/>
        </w:rPr>
        <w:t>.</w:t>
      </w:r>
    </w:p>
    <w:p w14:paraId="114B1557" w14:textId="77777777" w:rsidR="00AC5535" w:rsidRPr="00E21CDC" w:rsidRDefault="00AC5535" w:rsidP="00AC5535">
      <w:pPr>
        <w:rPr>
          <w:rFonts w:ascii="Arial" w:hAnsi="Arial" w:cs="Arial"/>
        </w:rPr>
      </w:pPr>
    </w:p>
    <w:p w14:paraId="40DD9FDF" w14:textId="28C16656" w:rsidR="00AC5535" w:rsidRPr="00E21CDC" w:rsidRDefault="00AC5535" w:rsidP="00AC5535">
      <w:pPr>
        <w:pStyle w:val="ListParagraph"/>
        <w:numPr>
          <w:ilvl w:val="0"/>
          <w:numId w:val="7"/>
        </w:numPr>
        <w:ind w:left="1134" w:hanging="425"/>
        <w:rPr>
          <w:rFonts w:ascii="Arial" w:hAnsi="Arial" w:cs="Arial"/>
        </w:rPr>
      </w:pPr>
      <w:r w:rsidRPr="00E21CDC">
        <w:rPr>
          <w:rFonts w:ascii="Arial" w:hAnsi="Arial" w:cs="Arial"/>
        </w:rPr>
        <w:t xml:space="preserve">Work with other departments to enable </w:t>
      </w:r>
      <w:r w:rsidR="004370A6" w:rsidRPr="00E21CDC">
        <w:rPr>
          <w:rFonts w:ascii="Arial" w:hAnsi="Arial" w:cs="Arial"/>
        </w:rPr>
        <w:t xml:space="preserve">the archive </w:t>
      </w:r>
      <w:r w:rsidRPr="00E21CDC">
        <w:rPr>
          <w:rFonts w:ascii="Arial" w:hAnsi="Arial" w:cs="Arial"/>
        </w:rPr>
        <w:t>collections to be mobilised to support content for digital campaigns, social media and other forms of engagement activity as required.</w:t>
      </w:r>
    </w:p>
    <w:p w14:paraId="4AFC9E4B" w14:textId="77777777" w:rsidR="00741844" w:rsidRPr="00E21CDC" w:rsidRDefault="00741844" w:rsidP="00741844">
      <w:pPr>
        <w:rPr>
          <w:rFonts w:ascii="Arial" w:hAnsi="Arial" w:cs="Arial"/>
        </w:rPr>
      </w:pPr>
    </w:p>
    <w:p w14:paraId="3DC50925" w14:textId="14C8E165" w:rsidR="00741844" w:rsidRPr="00E21CDC" w:rsidRDefault="007D4374" w:rsidP="00AC5535">
      <w:pPr>
        <w:pStyle w:val="ListParagraph"/>
        <w:numPr>
          <w:ilvl w:val="0"/>
          <w:numId w:val="7"/>
        </w:numPr>
        <w:ind w:left="1134" w:hanging="425"/>
        <w:rPr>
          <w:rFonts w:ascii="Arial" w:hAnsi="Arial" w:cs="Arial"/>
        </w:rPr>
      </w:pPr>
      <w:r w:rsidRPr="00E21CDC">
        <w:rPr>
          <w:rFonts w:ascii="Arial" w:hAnsi="Arial" w:cs="Arial"/>
        </w:rPr>
        <w:t xml:space="preserve">Work with the </w:t>
      </w:r>
      <w:r w:rsidR="00611EF7">
        <w:rPr>
          <w:rFonts w:ascii="Arial" w:hAnsi="Arial" w:cs="Arial"/>
        </w:rPr>
        <w:t xml:space="preserve">Head of Archives, Library and Information </w:t>
      </w:r>
      <w:r w:rsidRPr="00E21CDC">
        <w:rPr>
          <w:rFonts w:ascii="Arial" w:hAnsi="Arial" w:cs="Arial"/>
        </w:rPr>
        <w:t>to ensure both collections and institutional documentation are co-ordinated and linked where necessary.</w:t>
      </w:r>
    </w:p>
    <w:p w14:paraId="23E2BE4D" w14:textId="7F110F54" w:rsidR="00E21CDC" w:rsidRDefault="00E21CDC" w:rsidP="00E35A45">
      <w:pPr>
        <w:rPr>
          <w:rFonts w:ascii="Arial" w:hAnsi="Arial" w:cs="Arial"/>
        </w:rPr>
      </w:pPr>
    </w:p>
    <w:p w14:paraId="4C8618F7" w14:textId="4F789F4F" w:rsidR="004C0587" w:rsidRDefault="004C0587" w:rsidP="00E35A45">
      <w:pPr>
        <w:rPr>
          <w:rFonts w:ascii="Arial" w:hAnsi="Arial" w:cs="Arial"/>
        </w:rPr>
      </w:pPr>
    </w:p>
    <w:p w14:paraId="618482E6" w14:textId="339E8C4B" w:rsidR="004C0587" w:rsidRDefault="004C0587" w:rsidP="00E35A45">
      <w:pPr>
        <w:rPr>
          <w:rFonts w:ascii="Arial" w:hAnsi="Arial" w:cs="Arial"/>
        </w:rPr>
      </w:pPr>
    </w:p>
    <w:p w14:paraId="6478F1CF" w14:textId="0EE186DE" w:rsidR="004C0587" w:rsidRDefault="004C0587" w:rsidP="00E35A45">
      <w:pPr>
        <w:rPr>
          <w:rFonts w:ascii="Arial" w:hAnsi="Arial" w:cs="Arial"/>
        </w:rPr>
      </w:pPr>
    </w:p>
    <w:p w14:paraId="7CFF9F01" w14:textId="7583D794" w:rsidR="004C0587" w:rsidRDefault="004C0587" w:rsidP="00E35A45">
      <w:pPr>
        <w:rPr>
          <w:rFonts w:ascii="Arial" w:hAnsi="Arial" w:cs="Arial"/>
        </w:rPr>
      </w:pPr>
    </w:p>
    <w:p w14:paraId="5DF25076" w14:textId="77777777" w:rsidR="004C0587" w:rsidRPr="00E21CDC" w:rsidRDefault="004C0587" w:rsidP="00E35A45">
      <w:pPr>
        <w:rPr>
          <w:rFonts w:ascii="Arial" w:hAnsi="Arial" w:cs="Arial"/>
        </w:rPr>
      </w:pPr>
    </w:p>
    <w:p w14:paraId="52FC088D" w14:textId="77777777" w:rsidR="00E35A45" w:rsidRPr="00E21CDC" w:rsidRDefault="00E35A45" w:rsidP="00E35A45">
      <w:pPr>
        <w:rPr>
          <w:rFonts w:ascii="Arial" w:hAnsi="Arial" w:cs="Arial"/>
          <w:b/>
        </w:rPr>
      </w:pPr>
      <w:r w:rsidRPr="00E21CDC">
        <w:rPr>
          <w:rFonts w:ascii="Arial" w:hAnsi="Arial" w:cs="Arial"/>
          <w:b/>
        </w:rPr>
        <w:lastRenderedPageBreak/>
        <w:t>4.</w:t>
      </w:r>
      <w:r w:rsidRPr="00E21CDC">
        <w:rPr>
          <w:rFonts w:ascii="Arial" w:hAnsi="Arial" w:cs="Arial"/>
          <w:b/>
        </w:rPr>
        <w:tab/>
        <w:t>External Relationships</w:t>
      </w:r>
    </w:p>
    <w:p w14:paraId="29E0DC8B" w14:textId="77777777" w:rsidR="00E35A45" w:rsidRPr="00E21CDC" w:rsidRDefault="00E35A45" w:rsidP="00E35A45">
      <w:pPr>
        <w:rPr>
          <w:rFonts w:ascii="Arial" w:hAnsi="Arial" w:cs="Arial"/>
        </w:rPr>
      </w:pPr>
    </w:p>
    <w:p w14:paraId="06D5683C" w14:textId="6F7149A2" w:rsidR="00095D51" w:rsidRPr="00E21CDC" w:rsidRDefault="00095D51" w:rsidP="00E35A45">
      <w:pPr>
        <w:pStyle w:val="ListParagraph"/>
        <w:numPr>
          <w:ilvl w:val="0"/>
          <w:numId w:val="3"/>
        </w:numPr>
        <w:rPr>
          <w:rFonts w:ascii="Arial" w:hAnsi="Arial" w:cs="Arial"/>
        </w:rPr>
      </w:pPr>
      <w:r w:rsidRPr="00E21CDC">
        <w:rPr>
          <w:rFonts w:ascii="Arial" w:hAnsi="Arial" w:cs="Arial"/>
        </w:rPr>
        <w:t>Primary point of contact with DBS on the transfer of material from MOD to NAM.</w:t>
      </w:r>
    </w:p>
    <w:p w14:paraId="6822BF17" w14:textId="77777777" w:rsidR="00095D51" w:rsidRPr="00451BFF" w:rsidRDefault="00095D51" w:rsidP="00451BFF">
      <w:pPr>
        <w:rPr>
          <w:rFonts w:ascii="Arial" w:hAnsi="Arial" w:cs="Arial"/>
        </w:rPr>
      </w:pPr>
    </w:p>
    <w:p w14:paraId="09770771" w14:textId="0FC4AAB4" w:rsidR="000B7C0E" w:rsidRPr="00E21CDC" w:rsidRDefault="00AC5535" w:rsidP="00E35A45">
      <w:pPr>
        <w:pStyle w:val="ListParagraph"/>
        <w:numPr>
          <w:ilvl w:val="0"/>
          <w:numId w:val="3"/>
        </w:numPr>
        <w:rPr>
          <w:rFonts w:ascii="Arial" w:hAnsi="Arial" w:cs="Arial"/>
        </w:rPr>
      </w:pPr>
      <w:r w:rsidRPr="00E21CDC">
        <w:rPr>
          <w:rFonts w:ascii="Arial" w:hAnsi="Arial" w:cs="Arial"/>
        </w:rPr>
        <w:t xml:space="preserve">Developing, </w:t>
      </w:r>
      <w:r w:rsidR="00E35A45" w:rsidRPr="00E21CDC">
        <w:rPr>
          <w:rFonts w:ascii="Arial" w:hAnsi="Arial" w:cs="Arial"/>
        </w:rPr>
        <w:t xml:space="preserve">maintaining close working relationships and </w:t>
      </w:r>
      <w:r w:rsidRPr="00E21CDC">
        <w:rPr>
          <w:rFonts w:ascii="Arial" w:hAnsi="Arial" w:cs="Arial"/>
        </w:rPr>
        <w:t>encouraging</w:t>
      </w:r>
      <w:r w:rsidR="00E35A45" w:rsidRPr="00E21CDC">
        <w:rPr>
          <w:rFonts w:ascii="Arial" w:hAnsi="Arial" w:cs="Arial"/>
        </w:rPr>
        <w:t xml:space="preserve"> partnerships with </w:t>
      </w:r>
      <w:r w:rsidR="00CA28DE" w:rsidRPr="00E21CDC">
        <w:rPr>
          <w:rFonts w:ascii="Arial" w:hAnsi="Arial" w:cs="Arial"/>
        </w:rPr>
        <w:t>other archive sector partners.</w:t>
      </w:r>
    </w:p>
    <w:p w14:paraId="062F110A" w14:textId="77777777" w:rsidR="000B7C0E" w:rsidRPr="00E21CDC" w:rsidRDefault="000B7C0E" w:rsidP="000B7C0E">
      <w:pPr>
        <w:pStyle w:val="ListParagraph"/>
        <w:ind w:left="1080"/>
        <w:rPr>
          <w:rFonts w:ascii="Arial" w:hAnsi="Arial" w:cs="Arial"/>
        </w:rPr>
      </w:pPr>
    </w:p>
    <w:p w14:paraId="7DCA51E2" w14:textId="296DE0C8" w:rsidR="005E1FCE" w:rsidRPr="00E21CDC" w:rsidRDefault="00095D51" w:rsidP="00451BFF">
      <w:pPr>
        <w:pStyle w:val="ListParagraph"/>
        <w:numPr>
          <w:ilvl w:val="0"/>
          <w:numId w:val="3"/>
        </w:numPr>
        <w:rPr>
          <w:rFonts w:ascii="Arial" w:hAnsi="Arial" w:cs="Arial"/>
        </w:rPr>
      </w:pPr>
      <w:r w:rsidRPr="00E21CDC">
        <w:rPr>
          <w:rFonts w:ascii="Arial" w:hAnsi="Arial" w:cs="Arial"/>
        </w:rPr>
        <w:t>Liaising directly with other military,</w:t>
      </w:r>
      <w:r w:rsidR="00CA28DE" w:rsidRPr="00E21CDC">
        <w:rPr>
          <w:rFonts w:ascii="Arial" w:hAnsi="Arial" w:cs="Arial"/>
        </w:rPr>
        <w:t xml:space="preserve"> Regimental and Corps Museums as required, </w:t>
      </w:r>
      <w:r w:rsidRPr="00E21CDC">
        <w:rPr>
          <w:rFonts w:ascii="Arial" w:hAnsi="Arial" w:cs="Arial"/>
        </w:rPr>
        <w:t xml:space="preserve">particularly on archives and </w:t>
      </w:r>
      <w:r w:rsidR="00CA28DE" w:rsidRPr="00E21CDC">
        <w:rPr>
          <w:rFonts w:ascii="Arial" w:hAnsi="Arial" w:cs="Arial"/>
        </w:rPr>
        <w:t>partnership projects</w:t>
      </w:r>
      <w:r w:rsidRPr="00E21CDC">
        <w:rPr>
          <w:rFonts w:ascii="Arial" w:hAnsi="Arial" w:cs="Arial"/>
        </w:rPr>
        <w:t>.</w:t>
      </w:r>
    </w:p>
    <w:p w14:paraId="55B45618" w14:textId="77777777" w:rsidR="005E1FCE" w:rsidRPr="00E21CDC" w:rsidRDefault="005E1FCE" w:rsidP="00CA28DE">
      <w:pPr>
        <w:rPr>
          <w:rFonts w:ascii="Arial" w:hAnsi="Arial" w:cs="Arial"/>
        </w:rPr>
      </w:pPr>
    </w:p>
    <w:p w14:paraId="18E0D3FF" w14:textId="77499E9C" w:rsidR="00420BF2" w:rsidRPr="00E21CDC" w:rsidRDefault="00CA28DE" w:rsidP="00420BF2">
      <w:pPr>
        <w:rPr>
          <w:rFonts w:ascii="Arial" w:hAnsi="Arial" w:cs="Arial"/>
          <w:b/>
        </w:rPr>
      </w:pPr>
      <w:r w:rsidRPr="00E21CDC">
        <w:rPr>
          <w:rFonts w:ascii="Arial" w:hAnsi="Arial" w:cs="Arial"/>
          <w:b/>
        </w:rPr>
        <w:t>5.</w:t>
      </w:r>
      <w:r w:rsidRPr="00E21CDC">
        <w:rPr>
          <w:rFonts w:ascii="Arial" w:hAnsi="Arial" w:cs="Arial"/>
          <w:b/>
        </w:rPr>
        <w:tab/>
      </w:r>
      <w:r w:rsidR="00420BF2" w:rsidRPr="00E21CDC">
        <w:rPr>
          <w:rFonts w:ascii="Arial" w:hAnsi="Arial" w:cs="Arial"/>
          <w:b/>
        </w:rPr>
        <w:t>Knowledge Management and Development</w:t>
      </w:r>
    </w:p>
    <w:p w14:paraId="0431AA38" w14:textId="77777777" w:rsidR="00420BF2" w:rsidRPr="00E21CDC" w:rsidRDefault="00420BF2" w:rsidP="00420BF2">
      <w:pPr>
        <w:rPr>
          <w:rFonts w:ascii="Arial" w:hAnsi="Arial" w:cs="Arial"/>
          <w:b/>
        </w:rPr>
      </w:pPr>
    </w:p>
    <w:p w14:paraId="005BCBE3" w14:textId="77777777" w:rsidR="00420BF2" w:rsidRPr="00E21CDC" w:rsidRDefault="00420BF2" w:rsidP="00420BF2">
      <w:pPr>
        <w:numPr>
          <w:ilvl w:val="0"/>
          <w:numId w:val="8"/>
        </w:numPr>
        <w:rPr>
          <w:rFonts w:ascii="Arial" w:hAnsi="Arial" w:cs="Arial"/>
        </w:rPr>
      </w:pPr>
      <w:r w:rsidRPr="00E21CDC">
        <w:rPr>
          <w:rFonts w:ascii="Arial" w:hAnsi="Arial" w:cs="Arial"/>
        </w:rPr>
        <w:t>The post-holder will develop a sound working knowledge of the story of the British Army, its history, structure and associated collections.</w:t>
      </w:r>
    </w:p>
    <w:p w14:paraId="5CA97704" w14:textId="77777777" w:rsidR="00420BF2" w:rsidRPr="00E21CDC" w:rsidRDefault="00420BF2" w:rsidP="00420BF2">
      <w:pPr>
        <w:rPr>
          <w:rFonts w:ascii="Arial" w:hAnsi="Arial" w:cs="Arial"/>
        </w:rPr>
      </w:pPr>
    </w:p>
    <w:p w14:paraId="6C47AD18" w14:textId="134E58A6" w:rsidR="00420BF2" w:rsidRPr="00E21CDC" w:rsidRDefault="00420BF2" w:rsidP="00C328DA">
      <w:pPr>
        <w:numPr>
          <w:ilvl w:val="0"/>
          <w:numId w:val="8"/>
        </w:numPr>
        <w:rPr>
          <w:rFonts w:ascii="Arial" w:hAnsi="Arial" w:cs="Arial"/>
        </w:rPr>
      </w:pPr>
      <w:r w:rsidRPr="00E21CDC">
        <w:rPr>
          <w:rFonts w:ascii="Arial" w:hAnsi="Arial" w:cs="Arial"/>
        </w:rPr>
        <w:t>The post-holder will further their specialist areas of expertise by undertaking resea</w:t>
      </w:r>
      <w:r w:rsidR="00AA6789" w:rsidRPr="00E21CDC">
        <w:rPr>
          <w:rFonts w:ascii="Arial" w:hAnsi="Arial" w:cs="Arial"/>
        </w:rPr>
        <w:t xml:space="preserve">rch and publication around the </w:t>
      </w:r>
      <w:r w:rsidR="00611EF7">
        <w:rPr>
          <w:rFonts w:ascii="Arial" w:hAnsi="Arial" w:cs="Arial"/>
        </w:rPr>
        <w:t>Archives, Library and Information</w:t>
      </w:r>
      <w:r w:rsidRPr="00E21CDC">
        <w:rPr>
          <w:rFonts w:ascii="Arial" w:hAnsi="Arial" w:cs="Arial"/>
        </w:rPr>
        <w:t xml:space="preserve"> training and development plan</w:t>
      </w:r>
      <w:r w:rsidR="00AC5535" w:rsidRPr="00E21CDC">
        <w:rPr>
          <w:rFonts w:ascii="Arial" w:hAnsi="Arial" w:cs="Arial"/>
        </w:rPr>
        <w:t xml:space="preserve"> and aligned with the Museum’s research priorities and plan</w:t>
      </w:r>
      <w:r w:rsidRPr="00E21CDC">
        <w:rPr>
          <w:rFonts w:ascii="Arial" w:hAnsi="Arial" w:cs="Arial"/>
        </w:rPr>
        <w:t>.</w:t>
      </w:r>
    </w:p>
    <w:p w14:paraId="14C85560" w14:textId="77777777" w:rsidR="00420BF2" w:rsidRPr="00E21CDC" w:rsidRDefault="00420BF2" w:rsidP="00420BF2">
      <w:pPr>
        <w:rPr>
          <w:rFonts w:ascii="Arial" w:hAnsi="Arial" w:cs="Arial"/>
        </w:rPr>
      </w:pPr>
    </w:p>
    <w:p w14:paraId="64800DD4" w14:textId="77777777" w:rsidR="00420BF2" w:rsidRPr="00E21CDC" w:rsidRDefault="00420BF2" w:rsidP="00420BF2">
      <w:pPr>
        <w:numPr>
          <w:ilvl w:val="0"/>
          <w:numId w:val="8"/>
        </w:numPr>
        <w:rPr>
          <w:rFonts w:ascii="Arial" w:hAnsi="Arial" w:cs="Arial"/>
        </w:rPr>
      </w:pPr>
      <w:r w:rsidRPr="00E21CDC">
        <w:rPr>
          <w:rFonts w:ascii="Arial" w:hAnsi="Arial" w:cs="Arial"/>
        </w:rPr>
        <w:t>The post-holder will disseminate knowledge through the delivery of internal and external lectures, gallery talks, guided tours, publishing and digital delivery, and assisting where necessary with the delivery of outreach activity and the development of exhibition and digital content.</w:t>
      </w:r>
    </w:p>
    <w:p w14:paraId="68D6F0CD" w14:textId="77777777" w:rsidR="00420BF2" w:rsidRPr="00E21CDC" w:rsidRDefault="00420BF2" w:rsidP="00E35A45">
      <w:pPr>
        <w:rPr>
          <w:rFonts w:ascii="Arial" w:hAnsi="Arial" w:cs="Arial"/>
          <w:b/>
        </w:rPr>
      </w:pPr>
    </w:p>
    <w:p w14:paraId="2036E946" w14:textId="1F9F6292" w:rsidR="00E35A45" w:rsidRPr="00E21CDC" w:rsidRDefault="00420BF2" w:rsidP="00E35A45">
      <w:pPr>
        <w:rPr>
          <w:rFonts w:ascii="Arial" w:hAnsi="Arial" w:cs="Arial"/>
          <w:b/>
        </w:rPr>
      </w:pPr>
      <w:r w:rsidRPr="00E21CDC">
        <w:rPr>
          <w:rFonts w:ascii="Arial" w:hAnsi="Arial" w:cs="Arial"/>
          <w:b/>
        </w:rPr>
        <w:t>6.</w:t>
      </w:r>
      <w:r w:rsidRPr="00E21CDC">
        <w:rPr>
          <w:rFonts w:ascii="Arial" w:hAnsi="Arial" w:cs="Arial"/>
          <w:b/>
        </w:rPr>
        <w:tab/>
      </w:r>
      <w:r w:rsidR="00E35A45" w:rsidRPr="00E21CDC">
        <w:rPr>
          <w:rFonts w:ascii="Arial" w:hAnsi="Arial" w:cs="Arial"/>
          <w:b/>
        </w:rPr>
        <w:t>Health &amp; Safety and Security</w:t>
      </w:r>
    </w:p>
    <w:p w14:paraId="759FEDBB" w14:textId="77777777" w:rsidR="00E35A45" w:rsidRPr="00E21CDC" w:rsidRDefault="00E35A45" w:rsidP="00E35A45">
      <w:pPr>
        <w:rPr>
          <w:rFonts w:ascii="Arial" w:hAnsi="Arial" w:cs="Arial"/>
          <w:b/>
        </w:rPr>
      </w:pPr>
    </w:p>
    <w:p w14:paraId="13700DD5" w14:textId="77777777" w:rsidR="00E35A45" w:rsidRPr="00E21CDC" w:rsidRDefault="00E35A45" w:rsidP="00E35A45">
      <w:pPr>
        <w:ind w:left="1134" w:hanging="425"/>
        <w:rPr>
          <w:rFonts w:ascii="Arial" w:hAnsi="Arial" w:cs="Arial"/>
        </w:rPr>
      </w:pPr>
      <w:r w:rsidRPr="00E21CDC">
        <w:rPr>
          <w:rFonts w:ascii="Arial" w:hAnsi="Arial" w:cs="Arial"/>
        </w:rPr>
        <w:t>(a)</w:t>
      </w:r>
      <w:r w:rsidRPr="00E21CDC">
        <w:rPr>
          <w:rFonts w:ascii="Arial" w:hAnsi="Arial" w:cs="Arial"/>
        </w:rPr>
        <w:tab/>
        <w:t>Be committed to good health and safety and access practice, ensuring familiarity and compliance with Museum policies, procedures and guidelines and the health and safety of visitors, staff, volunteers and contractors at all times.</w:t>
      </w:r>
    </w:p>
    <w:p w14:paraId="4CCF5143" w14:textId="77777777" w:rsidR="00E35A45" w:rsidRPr="00E21CDC" w:rsidRDefault="00E35A45" w:rsidP="00E35A45">
      <w:pPr>
        <w:rPr>
          <w:rFonts w:ascii="Arial" w:hAnsi="Arial" w:cs="Arial"/>
        </w:rPr>
      </w:pPr>
    </w:p>
    <w:p w14:paraId="486D499C" w14:textId="3A875D30" w:rsidR="00E35A45" w:rsidRPr="00E21CDC" w:rsidRDefault="00420BF2" w:rsidP="00E35A45">
      <w:pPr>
        <w:rPr>
          <w:rFonts w:ascii="Arial" w:hAnsi="Arial" w:cs="Arial"/>
        </w:rPr>
      </w:pPr>
      <w:r w:rsidRPr="00E21CDC">
        <w:rPr>
          <w:rFonts w:ascii="Arial" w:hAnsi="Arial" w:cs="Arial"/>
          <w:b/>
        </w:rPr>
        <w:t>7</w:t>
      </w:r>
      <w:r w:rsidR="00E35A45" w:rsidRPr="00E21CDC">
        <w:rPr>
          <w:rFonts w:ascii="Arial" w:hAnsi="Arial" w:cs="Arial"/>
          <w:b/>
        </w:rPr>
        <w:t>.</w:t>
      </w:r>
      <w:r w:rsidR="00E35A45" w:rsidRPr="00E21CDC">
        <w:rPr>
          <w:rFonts w:ascii="Arial" w:hAnsi="Arial" w:cs="Arial"/>
          <w:b/>
        </w:rPr>
        <w:tab/>
        <w:t>In addition, the post-holder is required</w:t>
      </w:r>
      <w:r w:rsidR="00E35A45" w:rsidRPr="00E21CDC">
        <w:rPr>
          <w:rFonts w:ascii="Arial" w:hAnsi="Arial" w:cs="Arial"/>
        </w:rPr>
        <w:t xml:space="preserve"> </w:t>
      </w:r>
      <w:r w:rsidR="00E35A45" w:rsidRPr="00E21CDC">
        <w:rPr>
          <w:rFonts w:ascii="Arial" w:hAnsi="Arial" w:cs="Arial"/>
          <w:b/>
        </w:rPr>
        <w:t>to:-</w:t>
      </w:r>
    </w:p>
    <w:p w14:paraId="23ADD072" w14:textId="77777777" w:rsidR="00E35A45" w:rsidRPr="00E21CDC" w:rsidRDefault="00E35A45" w:rsidP="00E35A45">
      <w:pPr>
        <w:ind w:left="709" w:hanging="709"/>
        <w:rPr>
          <w:rFonts w:ascii="Arial" w:hAnsi="Arial" w:cs="Arial"/>
        </w:rPr>
      </w:pPr>
    </w:p>
    <w:p w14:paraId="5E227908" w14:textId="77777777" w:rsidR="00E35A45" w:rsidRPr="00E21CDC" w:rsidRDefault="00E35A45" w:rsidP="009F0DAD">
      <w:pPr>
        <w:ind w:left="1134" w:hanging="425"/>
        <w:rPr>
          <w:rFonts w:ascii="Arial" w:hAnsi="Arial" w:cs="Arial"/>
        </w:rPr>
      </w:pPr>
      <w:r w:rsidRPr="00E21CDC">
        <w:rPr>
          <w:rFonts w:ascii="Arial" w:hAnsi="Arial" w:cs="Arial"/>
        </w:rPr>
        <w:t>(a)</w:t>
      </w:r>
      <w:r w:rsidRPr="00E21CDC">
        <w:rPr>
          <w:rFonts w:ascii="Arial" w:hAnsi="Arial" w:cs="Arial"/>
        </w:rPr>
        <w:tab/>
        <w:t>Act in every way so as to preserve the Museum’s reputation and good name in all areas of its work and be fully committed to openness and transparency in all its dealings.</w:t>
      </w:r>
    </w:p>
    <w:p w14:paraId="6B8A1D04" w14:textId="77777777" w:rsidR="00E35A45" w:rsidRPr="00E21CDC" w:rsidRDefault="00E35A45" w:rsidP="009F0DAD">
      <w:pPr>
        <w:ind w:left="1134" w:hanging="425"/>
        <w:rPr>
          <w:rFonts w:ascii="Arial" w:hAnsi="Arial" w:cs="Arial"/>
        </w:rPr>
      </w:pPr>
    </w:p>
    <w:p w14:paraId="2C881EFC" w14:textId="77777777" w:rsidR="00E35A45" w:rsidRPr="00E21CDC" w:rsidRDefault="00E35A45" w:rsidP="009F0DAD">
      <w:pPr>
        <w:ind w:left="1134" w:hanging="425"/>
        <w:rPr>
          <w:rFonts w:ascii="Arial" w:hAnsi="Arial" w:cs="Arial"/>
        </w:rPr>
      </w:pPr>
      <w:r w:rsidRPr="00E21CDC">
        <w:rPr>
          <w:rFonts w:ascii="Arial" w:hAnsi="Arial" w:cs="Arial"/>
        </w:rPr>
        <w:t>(b)</w:t>
      </w:r>
      <w:r w:rsidRPr="00E21CDC">
        <w:rPr>
          <w:rFonts w:ascii="Arial" w:hAnsi="Arial" w:cs="Arial"/>
        </w:rPr>
        <w:tab/>
        <w:t>Ensure that the Museum’s Accounting and Financial procedures are strictly adhered to and embed a culture of control and financial discipline.</w:t>
      </w:r>
    </w:p>
    <w:p w14:paraId="60751B0A" w14:textId="340596E9" w:rsidR="00E21CDC" w:rsidRDefault="00E21CDC" w:rsidP="009F0DAD">
      <w:pPr>
        <w:ind w:left="1134" w:hanging="425"/>
        <w:rPr>
          <w:rFonts w:ascii="Arial" w:hAnsi="Arial" w:cs="Arial"/>
        </w:rPr>
      </w:pPr>
    </w:p>
    <w:p w14:paraId="557B2C87" w14:textId="7168269C" w:rsidR="004C0587" w:rsidRDefault="004C0587" w:rsidP="009F0DAD">
      <w:pPr>
        <w:ind w:left="1134" w:hanging="425"/>
        <w:rPr>
          <w:rFonts w:ascii="Arial" w:hAnsi="Arial" w:cs="Arial"/>
        </w:rPr>
      </w:pPr>
    </w:p>
    <w:p w14:paraId="439E1A45" w14:textId="23629C9D" w:rsidR="004C0587" w:rsidRDefault="004C0587" w:rsidP="009F0DAD">
      <w:pPr>
        <w:ind w:left="1134" w:hanging="425"/>
        <w:rPr>
          <w:rFonts w:ascii="Arial" w:hAnsi="Arial" w:cs="Arial"/>
        </w:rPr>
      </w:pPr>
    </w:p>
    <w:p w14:paraId="191EFAD2" w14:textId="5488FE37" w:rsidR="004C0587" w:rsidRDefault="004C0587" w:rsidP="009F0DAD">
      <w:pPr>
        <w:ind w:left="1134" w:hanging="425"/>
        <w:rPr>
          <w:rFonts w:ascii="Arial" w:hAnsi="Arial" w:cs="Arial"/>
        </w:rPr>
      </w:pPr>
    </w:p>
    <w:p w14:paraId="268D591A" w14:textId="179FFB1C" w:rsidR="004C0587" w:rsidRDefault="004C0587" w:rsidP="009F0DAD">
      <w:pPr>
        <w:ind w:left="1134" w:hanging="425"/>
        <w:rPr>
          <w:rFonts w:ascii="Arial" w:hAnsi="Arial" w:cs="Arial"/>
        </w:rPr>
      </w:pPr>
    </w:p>
    <w:p w14:paraId="6F7131A4" w14:textId="77777777" w:rsidR="004C0587" w:rsidRPr="00E21CDC" w:rsidRDefault="004C0587" w:rsidP="009F0DAD">
      <w:pPr>
        <w:ind w:left="1134" w:hanging="425"/>
        <w:rPr>
          <w:rFonts w:ascii="Arial" w:hAnsi="Arial" w:cs="Arial"/>
        </w:rPr>
      </w:pPr>
    </w:p>
    <w:p w14:paraId="563145E1" w14:textId="1BCA89E2" w:rsidR="00E35A45" w:rsidRPr="00E21CDC" w:rsidRDefault="00E35A45" w:rsidP="009F0DAD">
      <w:pPr>
        <w:ind w:left="1134" w:hanging="425"/>
        <w:rPr>
          <w:rFonts w:ascii="Arial" w:hAnsi="Arial" w:cs="Arial"/>
        </w:rPr>
      </w:pPr>
      <w:r w:rsidRPr="00E21CDC">
        <w:rPr>
          <w:rFonts w:ascii="Arial" w:hAnsi="Arial" w:cs="Arial"/>
        </w:rPr>
        <w:lastRenderedPageBreak/>
        <w:t>(c)</w:t>
      </w:r>
      <w:r w:rsidRPr="00E21CDC">
        <w:rPr>
          <w:rFonts w:ascii="Arial" w:hAnsi="Arial" w:cs="Arial"/>
        </w:rPr>
        <w:tab/>
        <w:t>To play a full part in the generation of income, and to avoid breaches of financial regularity and propriety, the misapplication of funds, or waste of resources. Effectively managing delegated budgets and projects and be responsible for the proper exercise, as instructed, of any delegated financial powers, having expres</w:t>
      </w:r>
      <w:r w:rsidR="00964792" w:rsidRPr="00E21CDC">
        <w:rPr>
          <w:rFonts w:ascii="Arial" w:hAnsi="Arial" w:cs="Arial"/>
        </w:rPr>
        <w:t>s regard to the Director</w:t>
      </w:r>
      <w:r w:rsidRPr="00E21CDC">
        <w:rPr>
          <w:rFonts w:ascii="Arial" w:hAnsi="Arial" w:cs="Arial"/>
        </w:rPr>
        <w:t xml:space="preserve">’s appointment as the Museum's Accounting Officer.  To promote efficient and cost-effective methods of working to keep strictly within planned budget allocations, as set by the </w:t>
      </w:r>
      <w:r w:rsidR="00C25148">
        <w:rPr>
          <w:rFonts w:ascii="Arial" w:hAnsi="Arial" w:cs="Arial"/>
        </w:rPr>
        <w:t>Senior Leadership</w:t>
      </w:r>
      <w:r w:rsidRPr="00E21CDC">
        <w:rPr>
          <w:rFonts w:ascii="Arial" w:hAnsi="Arial" w:cs="Arial"/>
        </w:rPr>
        <w:t xml:space="preserve"> Team. </w:t>
      </w:r>
    </w:p>
    <w:p w14:paraId="3B52A2E1" w14:textId="77777777" w:rsidR="00E35A45" w:rsidRPr="00E21CDC" w:rsidRDefault="00E35A45" w:rsidP="009F0DAD">
      <w:pPr>
        <w:ind w:left="1134" w:hanging="425"/>
        <w:rPr>
          <w:rFonts w:ascii="Arial" w:hAnsi="Arial" w:cs="Arial"/>
        </w:rPr>
      </w:pPr>
    </w:p>
    <w:p w14:paraId="6C3F58EB" w14:textId="77777777" w:rsidR="00E35A45" w:rsidRPr="00E21CDC" w:rsidRDefault="00E35A45" w:rsidP="009F0DAD">
      <w:pPr>
        <w:ind w:left="1134" w:hanging="425"/>
        <w:rPr>
          <w:rFonts w:ascii="Arial" w:hAnsi="Arial" w:cs="Arial"/>
        </w:rPr>
      </w:pPr>
      <w:r w:rsidRPr="00E21CDC">
        <w:rPr>
          <w:rFonts w:ascii="Arial" w:hAnsi="Arial" w:cs="Arial"/>
        </w:rPr>
        <w:t>(d)</w:t>
      </w:r>
      <w:r w:rsidRPr="00E21CDC">
        <w:rPr>
          <w:rFonts w:ascii="Arial" w:hAnsi="Arial" w:cs="Arial"/>
        </w:rPr>
        <w:tab/>
        <w:t>Take due care to assess and manage risk, having regard to the NAM's Risk Management Policy; (</w:t>
      </w:r>
      <w:r w:rsidRPr="00E21CDC">
        <w:rPr>
          <w:rFonts w:ascii="Arial" w:hAnsi="Arial" w:cs="Arial"/>
          <w:i/>
        </w:rPr>
        <w:t>Risk Management at the NAM: Matrix of Risks</w:t>
      </w:r>
      <w:r w:rsidRPr="00E21CDC">
        <w:rPr>
          <w:rFonts w:ascii="Arial" w:hAnsi="Arial" w:cs="Arial"/>
        </w:rPr>
        <w:t>).</w:t>
      </w:r>
    </w:p>
    <w:p w14:paraId="5FB34236" w14:textId="77777777" w:rsidR="009F0DAD" w:rsidRPr="00E21CDC" w:rsidRDefault="009F0DAD" w:rsidP="009F0DAD">
      <w:pPr>
        <w:ind w:left="1134" w:hanging="425"/>
        <w:rPr>
          <w:rFonts w:ascii="Arial" w:hAnsi="Arial" w:cs="Arial"/>
        </w:rPr>
      </w:pPr>
    </w:p>
    <w:p w14:paraId="0AFB4961" w14:textId="2F73280B" w:rsidR="00E35A45" w:rsidRPr="00E21CDC" w:rsidRDefault="00E21CDC" w:rsidP="00E21CDC">
      <w:pPr>
        <w:ind w:left="1134" w:hanging="414"/>
        <w:rPr>
          <w:rFonts w:ascii="Arial" w:hAnsi="Arial" w:cs="Arial"/>
        </w:rPr>
      </w:pPr>
      <w:r>
        <w:rPr>
          <w:rFonts w:ascii="Arial" w:hAnsi="Arial" w:cs="Arial"/>
        </w:rPr>
        <w:t>(e)</w:t>
      </w:r>
      <w:r>
        <w:rPr>
          <w:rFonts w:ascii="Arial" w:hAnsi="Arial" w:cs="Arial"/>
        </w:rPr>
        <w:tab/>
      </w:r>
      <w:r w:rsidR="00E35A45" w:rsidRPr="00E21CDC">
        <w:rPr>
          <w:rFonts w:ascii="Arial" w:hAnsi="Arial" w:cs="Arial"/>
        </w:rPr>
        <w:t>Carry out his/her duties in accordance with the NAM’s Equal Opportunities Policy.</w:t>
      </w:r>
    </w:p>
    <w:p w14:paraId="69AE161F" w14:textId="77777777" w:rsidR="00E21CDC" w:rsidRPr="00E21CDC" w:rsidRDefault="00E21CDC" w:rsidP="00E21CDC">
      <w:pPr>
        <w:pStyle w:val="ListParagraph"/>
        <w:ind w:left="1080"/>
        <w:rPr>
          <w:rFonts w:ascii="Arial" w:hAnsi="Arial" w:cs="Arial"/>
        </w:rPr>
      </w:pPr>
    </w:p>
    <w:p w14:paraId="653AD2DF" w14:textId="773B4D94" w:rsidR="0097098D" w:rsidRPr="00E21CDC" w:rsidRDefault="00E35A45" w:rsidP="009F0DAD">
      <w:pPr>
        <w:ind w:left="1134" w:hanging="425"/>
        <w:rPr>
          <w:rFonts w:ascii="Arial" w:hAnsi="Arial" w:cs="Arial"/>
        </w:rPr>
      </w:pPr>
      <w:r w:rsidRPr="00E21CDC">
        <w:rPr>
          <w:rFonts w:ascii="Arial" w:hAnsi="Arial" w:cs="Arial"/>
        </w:rPr>
        <w:t>(f)</w:t>
      </w:r>
      <w:r w:rsidRPr="00E21CDC">
        <w:rPr>
          <w:rFonts w:ascii="Arial" w:hAnsi="Arial" w:cs="Arial"/>
        </w:rPr>
        <w:tab/>
      </w:r>
      <w:r w:rsidR="00874CEE" w:rsidRPr="00E21CDC">
        <w:rPr>
          <w:rFonts w:ascii="Arial" w:hAnsi="Arial" w:cs="Arial"/>
        </w:rPr>
        <w:t>Travel to and operate from the National Army Museum’s outstations or locations where the Collection, or parts of the Collection, or other NAM property or services are held, or carried on, as and when necessary. The post-holder will be required to work off-site including at the Museum’s facilities at Stevenage. UK and some foreign travel may be required.</w:t>
      </w:r>
    </w:p>
    <w:p w14:paraId="1CB89D8A" w14:textId="77777777" w:rsidR="0097098D" w:rsidRPr="00E21CDC" w:rsidRDefault="0097098D" w:rsidP="009F0DAD">
      <w:pPr>
        <w:ind w:left="1134" w:hanging="425"/>
        <w:rPr>
          <w:rFonts w:ascii="Arial" w:hAnsi="Arial" w:cs="Arial"/>
        </w:rPr>
      </w:pPr>
    </w:p>
    <w:p w14:paraId="71807984" w14:textId="77777777" w:rsidR="00E35A45" w:rsidRPr="00E21CDC" w:rsidRDefault="0097098D" w:rsidP="009F0DAD">
      <w:pPr>
        <w:ind w:left="1134" w:hanging="425"/>
        <w:rPr>
          <w:rFonts w:ascii="Arial" w:hAnsi="Arial" w:cs="Arial"/>
        </w:rPr>
      </w:pPr>
      <w:r w:rsidRPr="00E21CDC">
        <w:rPr>
          <w:rFonts w:ascii="Arial" w:hAnsi="Arial" w:cs="Arial"/>
        </w:rPr>
        <w:t>(g)</w:t>
      </w:r>
      <w:r w:rsidRPr="00E21CDC">
        <w:rPr>
          <w:rFonts w:ascii="Arial" w:hAnsi="Arial" w:cs="Arial"/>
        </w:rPr>
        <w:tab/>
      </w:r>
      <w:r w:rsidR="00E35A45" w:rsidRPr="00E21CDC">
        <w:rPr>
          <w:rFonts w:ascii="Arial" w:hAnsi="Arial" w:cs="Arial"/>
        </w:rPr>
        <w:t xml:space="preserve">The post-holder </w:t>
      </w:r>
      <w:r w:rsidRPr="00E21CDC">
        <w:rPr>
          <w:rFonts w:ascii="Arial" w:hAnsi="Arial" w:cs="Arial"/>
        </w:rPr>
        <w:t>will be based at the Museum in Chelsea.</w:t>
      </w:r>
    </w:p>
    <w:p w14:paraId="68C2BA9B" w14:textId="77777777" w:rsidR="00E35A45" w:rsidRPr="00E21CDC" w:rsidRDefault="00E35A45" w:rsidP="009F0DAD">
      <w:pPr>
        <w:ind w:left="1134" w:hanging="425"/>
        <w:rPr>
          <w:rFonts w:ascii="Arial" w:hAnsi="Arial" w:cs="Arial"/>
        </w:rPr>
      </w:pPr>
    </w:p>
    <w:p w14:paraId="117DBDAE" w14:textId="0EFF9C04" w:rsidR="00E35A45" w:rsidRPr="00E21CDC" w:rsidRDefault="0097098D" w:rsidP="009F0DAD">
      <w:pPr>
        <w:ind w:left="1134" w:hanging="425"/>
        <w:rPr>
          <w:rFonts w:ascii="Arial" w:hAnsi="Arial" w:cs="Arial"/>
        </w:rPr>
      </w:pPr>
      <w:r w:rsidRPr="00E21CDC">
        <w:rPr>
          <w:rFonts w:ascii="Arial" w:hAnsi="Arial" w:cs="Arial"/>
        </w:rPr>
        <w:t>(h</w:t>
      </w:r>
      <w:r w:rsidR="00E35A45" w:rsidRPr="00E21CDC">
        <w:rPr>
          <w:rFonts w:ascii="Arial" w:hAnsi="Arial" w:cs="Arial"/>
        </w:rPr>
        <w:t>)</w:t>
      </w:r>
      <w:r w:rsidR="00E35A45" w:rsidRPr="00E21CDC">
        <w:rPr>
          <w:rFonts w:ascii="Arial" w:hAnsi="Arial" w:cs="Arial"/>
        </w:rPr>
        <w:tab/>
        <w:t>The post-holder must co-operate fully with the Management of the NAM in pursuance of the Museum’s aims, as set out in its Royal Charter, and to enhance the Museum’s standing and reputation through its contacts with the public and the media. This will include membership of various development and other teams set up from time-to-tim</w:t>
      </w:r>
      <w:r w:rsidR="00964792" w:rsidRPr="00E21CDC">
        <w:rPr>
          <w:rFonts w:ascii="Arial" w:hAnsi="Arial" w:cs="Arial"/>
        </w:rPr>
        <w:t>e and reporting to the Director</w:t>
      </w:r>
      <w:r w:rsidRPr="00E21CDC">
        <w:rPr>
          <w:rFonts w:ascii="Arial" w:hAnsi="Arial" w:cs="Arial"/>
        </w:rPr>
        <w:t xml:space="preserve"> </w:t>
      </w:r>
      <w:r w:rsidR="00E35A45" w:rsidRPr="00E21CDC">
        <w:rPr>
          <w:rFonts w:ascii="Arial" w:hAnsi="Arial" w:cs="Arial"/>
        </w:rPr>
        <w:t xml:space="preserve">and </w:t>
      </w:r>
      <w:r w:rsidR="004C0587">
        <w:rPr>
          <w:rFonts w:ascii="Arial" w:hAnsi="Arial" w:cs="Arial"/>
        </w:rPr>
        <w:t>Senior Leadership</w:t>
      </w:r>
      <w:r w:rsidR="00E35A45" w:rsidRPr="00E21CDC">
        <w:rPr>
          <w:rFonts w:ascii="Arial" w:hAnsi="Arial" w:cs="Arial"/>
        </w:rPr>
        <w:t xml:space="preserve"> Team.</w:t>
      </w:r>
    </w:p>
    <w:p w14:paraId="1FE268DF" w14:textId="77777777" w:rsidR="00E35A45" w:rsidRPr="00E21CDC" w:rsidRDefault="00E35A45" w:rsidP="009F0DAD">
      <w:pPr>
        <w:ind w:left="1134" w:hanging="425"/>
        <w:rPr>
          <w:rFonts w:ascii="Arial" w:hAnsi="Arial" w:cs="Arial"/>
        </w:rPr>
      </w:pPr>
    </w:p>
    <w:p w14:paraId="4BDDF061" w14:textId="00CFA248" w:rsidR="00E35A45" w:rsidRPr="00E21CDC" w:rsidRDefault="005E1FCE" w:rsidP="009F0DAD">
      <w:pPr>
        <w:ind w:left="1134" w:hanging="425"/>
        <w:rPr>
          <w:rFonts w:ascii="Arial" w:hAnsi="Arial" w:cs="Arial"/>
        </w:rPr>
      </w:pPr>
      <w:r w:rsidRPr="00E21CDC">
        <w:rPr>
          <w:rFonts w:ascii="Arial" w:hAnsi="Arial" w:cs="Arial"/>
        </w:rPr>
        <w:t>(i</w:t>
      </w:r>
      <w:r w:rsidR="00E35A45" w:rsidRPr="00E21CDC">
        <w:rPr>
          <w:rFonts w:ascii="Arial" w:hAnsi="Arial" w:cs="Arial"/>
        </w:rPr>
        <w:t>)</w:t>
      </w:r>
      <w:r w:rsidR="00E35A45" w:rsidRPr="00E21CDC">
        <w:rPr>
          <w:rFonts w:ascii="Arial" w:hAnsi="Arial" w:cs="Arial"/>
        </w:rPr>
        <w:tab/>
        <w:t xml:space="preserve">Chair Museum committees, teams and working parties, as delegated by the Director, or </w:t>
      </w:r>
      <w:r w:rsidR="00611EF7">
        <w:rPr>
          <w:rFonts w:ascii="Arial" w:hAnsi="Arial" w:cs="Arial"/>
        </w:rPr>
        <w:t>Head of Archives, Library and Information,</w:t>
      </w:r>
      <w:r w:rsidR="00E35A45" w:rsidRPr="00E21CDC">
        <w:rPr>
          <w:rFonts w:ascii="Arial" w:hAnsi="Arial" w:cs="Arial"/>
        </w:rPr>
        <w:t xml:space="preserve"> </w:t>
      </w:r>
      <w:r w:rsidR="00E35A45" w:rsidRPr="00E21CDC">
        <w:rPr>
          <w:rFonts w:ascii="Arial" w:hAnsi="Arial" w:cs="Arial"/>
          <w:lang w:val="en-US"/>
        </w:rPr>
        <w:t>and represent the Museum on external committees as required.</w:t>
      </w:r>
    </w:p>
    <w:p w14:paraId="1C5B8A03" w14:textId="77777777" w:rsidR="00E35A45" w:rsidRPr="00E21CDC" w:rsidRDefault="00E35A45" w:rsidP="009F0DAD">
      <w:pPr>
        <w:ind w:left="1134" w:hanging="425"/>
        <w:rPr>
          <w:rFonts w:ascii="Arial" w:hAnsi="Arial" w:cs="Arial"/>
        </w:rPr>
      </w:pPr>
    </w:p>
    <w:p w14:paraId="7ECA6795" w14:textId="1D304445" w:rsidR="00E35A45" w:rsidRPr="00E21CDC" w:rsidRDefault="005E1FCE" w:rsidP="009F0DAD">
      <w:pPr>
        <w:ind w:left="1134" w:hanging="425"/>
        <w:rPr>
          <w:rFonts w:ascii="Arial" w:hAnsi="Arial" w:cs="Arial"/>
        </w:rPr>
      </w:pPr>
      <w:r w:rsidRPr="00E21CDC">
        <w:rPr>
          <w:rFonts w:ascii="Arial" w:hAnsi="Arial" w:cs="Arial"/>
        </w:rPr>
        <w:t>(j</w:t>
      </w:r>
      <w:r w:rsidR="00E35A45" w:rsidRPr="00E21CDC">
        <w:rPr>
          <w:rFonts w:ascii="Arial" w:hAnsi="Arial" w:cs="Arial"/>
        </w:rPr>
        <w:t>)</w:t>
      </w:r>
      <w:r w:rsidR="00E35A45" w:rsidRPr="00E21CDC">
        <w:rPr>
          <w:rFonts w:ascii="Arial" w:hAnsi="Arial" w:cs="Arial"/>
        </w:rPr>
        <w:tab/>
        <w:t xml:space="preserve">Make presentations to the NAM Council (Trustees), the Director, </w:t>
      </w:r>
      <w:r w:rsidR="004C0587">
        <w:rPr>
          <w:rFonts w:ascii="Arial" w:hAnsi="Arial" w:cs="Arial"/>
        </w:rPr>
        <w:t>Senior Leadership</w:t>
      </w:r>
      <w:r w:rsidR="00E35A45" w:rsidRPr="00E21CDC">
        <w:rPr>
          <w:rFonts w:ascii="Arial" w:hAnsi="Arial" w:cs="Arial"/>
        </w:rPr>
        <w:t xml:space="preserve"> Team and members of staff.</w:t>
      </w:r>
    </w:p>
    <w:p w14:paraId="35F4BECF" w14:textId="77777777" w:rsidR="00E35A45" w:rsidRPr="00E21CDC" w:rsidRDefault="00E35A45" w:rsidP="009F0DAD">
      <w:pPr>
        <w:ind w:left="1134" w:hanging="425"/>
        <w:rPr>
          <w:rFonts w:ascii="Arial" w:hAnsi="Arial" w:cs="Arial"/>
        </w:rPr>
      </w:pPr>
    </w:p>
    <w:p w14:paraId="0948D276" w14:textId="49CF14BA" w:rsidR="00E35A45" w:rsidRPr="00E21CDC" w:rsidRDefault="005E1FCE" w:rsidP="009F0DAD">
      <w:pPr>
        <w:ind w:left="1134" w:hanging="425"/>
        <w:rPr>
          <w:rFonts w:ascii="Arial" w:hAnsi="Arial" w:cs="Arial"/>
        </w:rPr>
      </w:pPr>
      <w:r w:rsidRPr="00E21CDC">
        <w:rPr>
          <w:rFonts w:ascii="Arial" w:hAnsi="Arial" w:cs="Arial"/>
        </w:rPr>
        <w:t>(k</w:t>
      </w:r>
      <w:r w:rsidR="00E35A45" w:rsidRPr="00E21CDC">
        <w:rPr>
          <w:rFonts w:ascii="Arial" w:hAnsi="Arial" w:cs="Arial"/>
        </w:rPr>
        <w:t>)</w:t>
      </w:r>
      <w:r w:rsidR="00E35A45" w:rsidRPr="00E21CDC">
        <w:rPr>
          <w:rFonts w:ascii="Arial" w:hAnsi="Arial" w:cs="Arial"/>
        </w:rPr>
        <w:tab/>
        <w:t xml:space="preserve">Deputising for the </w:t>
      </w:r>
      <w:r w:rsidR="00611EF7">
        <w:rPr>
          <w:rFonts w:ascii="Arial" w:hAnsi="Arial" w:cs="Arial"/>
        </w:rPr>
        <w:t>Head of Archives, Library and Information</w:t>
      </w:r>
      <w:r w:rsidR="00E35A45" w:rsidRPr="00E21CDC">
        <w:rPr>
          <w:rFonts w:ascii="Arial" w:hAnsi="Arial" w:cs="Arial"/>
        </w:rPr>
        <w:t xml:space="preserve"> as required.</w:t>
      </w:r>
    </w:p>
    <w:p w14:paraId="49BEA261" w14:textId="77777777" w:rsidR="00E35A45" w:rsidRPr="00E21CDC" w:rsidRDefault="00E35A45" w:rsidP="0097098D">
      <w:pPr>
        <w:rPr>
          <w:rFonts w:ascii="Arial" w:hAnsi="Arial" w:cs="Arial"/>
        </w:rPr>
      </w:pPr>
    </w:p>
    <w:p w14:paraId="31682ED8" w14:textId="0E650F18" w:rsidR="00E35A45" w:rsidRPr="00E21CDC" w:rsidRDefault="00E35A45" w:rsidP="00C14BDD">
      <w:pPr>
        <w:ind w:left="709" w:hanging="709"/>
        <w:rPr>
          <w:rFonts w:ascii="Arial" w:hAnsi="Arial" w:cs="Arial"/>
        </w:rPr>
      </w:pPr>
      <w:r w:rsidRPr="00E21CDC">
        <w:rPr>
          <w:rFonts w:ascii="Arial" w:hAnsi="Arial" w:cs="Arial"/>
        </w:rPr>
        <w:t>8.</w:t>
      </w:r>
      <w:r w:rsidRPr="00E21CDC">
        <w:rPr>
          <w:rFonts w:ascii="Arial" w:hAnsi="Arial" w:cs="Arial"/>
        </w:rPr>
        <w:tab/>
      </w:r>
      <w:r w:rsidR="0097098D" w:rsidRPr="00E21CDC">
        <w:rPr>
          <w:rFonts w:ascii="Arial" w:hAnsi="Arial" w:cs="Arial"/>
        </w:rPr>
        <w:t>The appointment is permanent</w:t>
      </w:r>
      <w:r w:rsidR="00334005" w:rsidRPr="00E21CDC">
        <w:rPr>
          <w:rFonts w:ascii="Arial" w:hAnsi="Arial" w:cs="Arial"/>
        </w:rPr>
        <w:t xml:space="preserve">, </w:t>
      </w:r>
      <w:r w:rsidR="0097098D" w:rsidRPr="00E21CDC">
        <w:rPr>
          <w:rFonts w:ascii="Arial" w:hAnsi="Arial" w:cs="Arial"/>
        </w:rPr>
        <w:t xml:space="preserve">working 37 hours per week, 5 days out of 7.  Additional evening and weekend working may be required. </w:t>
      </w:r>
      <w:r w:rsidR="00874CEE" w:rsidRPr="00E21CDC">
        <w:rPr>
          <w:rFonts w:ascii="Arial" w:hAnsi="Arial" w:cs="Arial"/>
        </w:rPr>
        <w:t>The salary is £</w:t>
      </w:r>
      <w:r w:rsidR="00E21CDC" w:rsidRPr="00E21CDC">
        <w:rPr>
          <w:rFonts w:ascii="Arial" w:hAnsi="Arial" w:cs="Arial"/>
        </w:rPr>
        <w:t>3</w:t>
      </w:r>
      <w:r w:rsidR="00C25148">
        <w:rPr>
          <w:rFonts w:ascii="Arial" w:hAnsi="Arial" w:cs="Arial"/>
        </w:rPr>
        <w:t>0</w:t>
      </w:r>
      <w:r w:rsidR="00874CEE" w:rsidRPr="00E21CDC">
        <w:rPr>
          <w:rFonts w:ascii="Arial" w:hAnsi="Arial" w:cs="Arial"/>
        </w:rPr>
        <w:t>,</w:t>
      </w:r>
      <w:r w:rsidR="00C25148">
        <w:rPr>
          <w:rFonts w:ascii="Arial" w:hAnsi="Arial" w:cs="Arial"/>
        </w:rPr>
        <w:t>9</w:t>
      </w:r>
      <w:r w:rsidR="001866E8" w:rsidRPr="00E21CDC">
        <w:rPr>
          <w:rFonts w:ascii="Arial" w:hAnsi="Arial" w:cs="Arial"/>
        </w:rPr>
        <w:t>5</w:t>
      </w:r>
      <w:r w:rsidR="00C25148">
        <w:rPr>
          <w:rFonts w:ascii="Arial" w:hAnsi="Arial" w:cs="Arial"/>
        </w:rPr>
        <w:t>0</w:t>
      </w:r>
      <w:r w:rsidR="00874CEE" w:rsidRPr="00E21CDC">
        <w:rPr>
          <w:rFonts w:ascii="Arial" w:hAnsi="Arial" w:cs="Arial"/>
        </w:rPr>
        <w:t>pa</w:t>
      </w:r>
      <w:r w:rsidR="00C25148">
        <w:rPr>
          <w:rFonts w:ascii="Arial" w:hAnsi="Arial" w:cs="Arial"/>
        </w:rPr>
        <w:t xml:space="preserve"> - </w:t>
      </w:r>
      <w:r w:rsidR="00C25148" w:rsidRPr="00E21CDC">
        <w:rPr>
          <w:rFonts w:ascii="Arial" w:hAnsi="Arial" w:cs="Arial"/>
        </w:rPr>
        <w:t>£</w:t>
      </w:r>
      <w:r w:rsidR="004C0587">
        <w:rPr>
          <w:rFonts w:ascii="Arial" w:hAnsi="Arial" w:cs="Arial"/>
        </w:rPr>
        <w:t>33,750pa</w:t>
      </w:r>
      <w:r w:rsidR="00874CEE" w:rsidRPr="00E21CDC">
        <w:rPr>
          <w:rFonts w:ascii="Arial" w:hAnsi="Arial" w:cs="Arial"/>
        </w:rPr>
        <w:t xml:space="preserve"> </w:t>
      </w:r>
      <w:r w:rsidR="004C0587">
        <w:rPr>
          <w:rFonts w:ascii="Arial" w:hAnsi="Arial" w:cs="Arial"/>
        </w:rPr>
        <w:t>(</w:t>
      </w:r>
      <w:r w:rsidR="00874CEE" w:rsidRPr="00E21CDC">
        <w:rPr>
          <w:rFonts w:ascii="Arial" w:hAnsi="Arial" w:cs="Arial"/>
        </w:rPr>
        <w:t>inclusive</w:t>
      </w:r>
      <w:r w:rsidR="004C0587">
        <w:rPr>
          <w:rFonts w:ascii="Arial" w:hAnsi="Arial" w:cs="Arial"/>
        </w:rPr>
        <w:t>)</w:t>
      </w:r>
      <w:r w:rsidR="00874CEE" w:rsidRPr="00E21CDC">
        <w:rPr>
          <w:rFonts w:ascii="Arial" w:hAnsi="Arial" w:cs="Arial"/>
        </w:rPr>
        <w:t xml:space="preserve">.  </w:t>
      </w:r>
      <w:r w:rsidR="0097098D" w:rsidRPr="00E21CDC">
        <w:rPr>
          <w:rFonts w:ascii="Arial" w:hAnsi="Arial" w:cs="Arial"/>
        </w:rPr>
        <w:t>The post-</w:t>
      </w:r>
      <w:r w:rsidR="00964792" w:rsidRPr="00E21CDC">
        <w:rPr>
          <w:rFonts w:ascii="Arial" w:hAnsi="Arial" w:cs="Arial"/>
        </w:rPr>
        <w:t>holder is required to give three</w:t>
      </w:r>
      <w:r w:rsidR="0097098D" w:rsidRPr="00E21CDC">
        <w:rPr>
          <w:rFonts w:ascii="Arial" w:hAnsi="Arial" w:cs="Arial"/>
        </w:rPr>
        <w:t xml:space="preserve"> months</w:t>
      </w:r>
      <w:r w:rsidR="00161768">
        <w:rPr>
          <w:rFonts w:ascii="Arial" w:hAnsi="Arial" w:cs="Arial"/>
        </w:rPr>
        <w:t>’</w:t>
      </w:r>
      <w:r w:rsidR="0097098D" w:rsidRPr="00E21CDC">
        <w:rPr>
          <w:rFonts w:ascii="Arial" w:hAnsi="Arial" w:cs="Arial"/>
        </w:rPr>
        <w:t xml:space="preserve"> written notice in resigning.</w:t>
      </w:r>
    </w:p>
    <w:p w14:paraId="04D9D283" w14:textId="77777777" w:rsidR="00E35A45" w:rsidRPr="00E21CDC" w:rsidRDefault="00E35A45" w:rsidP="00E35A45">
      <w:pPr>
        <w:rPr>
          <w:rFonts w:ascii="Arial" w:hAnsi="Arial" w:cs="Arial"/>
        </w:rPr>
      </w:pPr>
    </w:p>
    <w:p w14:paraId="336DAE5A" w14:textId="7A7CE721" w:rsidR="00E35A45" w:rsidRPr="00E21CDC" w:rsidRDefault="00E35A45" w:rsidP="00E35A45">
      <w:pPr>
        <w:ind w:left="720" w:hanging="720"/>
        <w:rPr>
          <w:rFonts w:ascii="Arial" w:hAnsi="Arial" w:cs="Arial"/>
        </w:rPr>
      </w:pPr>
      <w:r w:rsidRPr="00E21CDC">
        <w:rPr>
          <w:rFonts w:ascii="Arial" w:hAnsi="Arial" w:cs="Arial"/>
        </w:rPr>
        <w:lastRenderedPageBreak/>
        <w:t>9.</w:t>
      </w:r>
      <w:r w:rsidRPr="00E21CDC">
        <w:rPr>
          <w:rFonts w:ascii="Arial" w:hAnsi="Arial" w:cs="Arial"/>
        </w:rPr>
        <w:tab/>
        <w:t>The appointment will be subject to a security clearance</w:t>
      </w:r>
      <w:r w:rsidR="00874CEE" w:rsidRPr="00E21CDC">
        <w:rPr>
          <w:rFonts w:ascii="Arial" w:hAnsi="Arial" w:cs="Arial"/>
        </w:rPr>
        <w:t>.</w:t>
      </w:r>
    </w:p>
    <w:p w14:paraId="11C68678" w14:textId="77777777" w:rsidR="00E35A45" w:rsidRPr="00E21CDC" w:rsidRDefault="00E35A45" w:rsidP="00E35A45">
      <w:pPr>
        <w:rPr>
          <w:rFonts w:ascii="Arial" w:hAnsi="Arial" w:cs="Arial"/>
        </w:rPr>
      </w:pPr>
    </w:p>
    <w:p w14:paraId="08215FEC" w14:textId="77777777" w:rsidR="00E35A45" w:rsidRPr="00E21CDC" w:rsidRDefault="00E35A45" w:rsidP="00E35A45">
      <w:pPr>
        <w:ind w:left="720" w:hanging="720"/>
        <w:rPr>
          <w:rFonts w:ascii="Arial" w:hAnsi="Arial" w:cs="Arial"/>
        </w:rPr>
      </w:pPr>
      <w:r w:rsidRPr="00E21CDC">
        <w:rPr>
          <w:rFonts w:ascii="Arial" w:hAnsi="Arial" w:cs="Arial"/>
        </w:rPr>
        <w:t>10.</w:t>
      </w:r>
      <w:r w:rsidRPr="00E21CDC">
        <w:rPr>
          <w:rFonts w:ascii="Arial" w:hAnsi="Arial" w:cs="Arial"/>
        </w:rPr>
        <w:tab/>
        <w:t>This job description sets out the key responsibilities and tasks of the post and is not exhaustive.  It may alter with the changing needs of the Museum.  This job description may be reviewed and updated annually.</w:t>
      </w:r>
    </w:p>
    <w:p w14:paraId="0369884D" w14:textId="77777777" w:rsidR="00E35A45" w:rsidRPr="00E21CDC" w:rsidRDefault="00E35A45" w:rsidP="00E35A45">
      <w:pPr>
        <w:rPr>
          <w:rFonts w:ascii="Arial" w:hAnsi="Arial" w:cs="Arial"/>
        </w:rPr>
      </w:pPr>
    </w:p>
    <w:p w14:paraId="029EA1DB" w14:textId="77777777" w:rsidR="00E35A45" w:rsidRPr="00E21CDC" w:rsidRDefault="00E35A45" w:rsidP="00E35A45">
      <w:pPr>
        <w:rPr>
          <w:rFonts w:ascii="Arial" w:hAnsi="Arial" w:cs="Arial"/>
        </w:rPr>
      </w:pPr>
      <w:r w:rsidRPr="00E21CDC">
        <w:rPr>
          <w:rFonts w:ascii="Arial" w:hAnsi="Arial" w:cs="Arial"/>
        </w:rPr>
        <w:t>11.</w:t>
      </w:r>
      <w:r w:rsidRPr="00E21CDC">
        <w:rPr>
          <w:rFonts w:ascii="Arial" w:hAnsi="Arial" w:cs="Arial"/>
        </w:rPr>
        <w:tab/>
        <w:t>The National Army Museum is an equal opportunities employer.</w:t>
      </w:r>
    </w:p>
    <w:p w14:paraId="0723806C" w14:textId="648A63ED" w:rsidR="00E35A45" w:rsidRDefault="00E35A45" w:rsidP="00E35A45">
      <w:pPr>
        <w:rPr>
          <w:rFonts w:ascii="Arial" w:hAnsi="Arial" w:cs="Arial"/>
        </w:rPr>
      </w:pPr>
    </w:p>
    <w:p w14:paraId="2C2864F9" w14:textId="77777777" w:rsidR="004C0587" w:rsidRPr="00E21CDC" w:rsidRDefault="004C0587" w:rsidP="00E35A45">
      <w:pPr>
        <w:rPr>
          <w:rFonts w:ascii="Arial" w:hAnsi="Arial" w:cs="Arial"/>
        </w:rPr>
      </w:pPr>
    </w:p>
    <w:p w14:paraId="78025C1D" w14:textId="06DA5E1B" w:rsidR="00E35A45" w:rsidRPr="00E21CDC" w:rsidRDefault="00A312FB" w:rsidP="00E35A45">
      <w:pPr>
        <w:rPr>
          <w:rFonts w:ascii="Arial" w:hAnsi="Arial" w:cs="Arial"/>
        </w:rPr>
      </w:pPr>
      <w:r w:rsidRPr="00E21CDC">
        <w:rPr>
          <w:rFonts w:ascii="Arial" w:hAnsi="Arial" w:cs="Arial"/>
        </w:rPr>
        <w:t>Justin Maciejewski</w:t>
      </w:r>
      <w:r w:rsidR="00AC5535" w:rsidRPr="00E21CDC">
        <w:rPr>
          <w:rFonts w:ascii="Arial" w:hAnsi="Arial" w:cs="Arial"/>
        </w:rPr>
        <w:t>, Director</w:t>
      </w:r>
      <w:r w:rsidR="00AC5535" w:rsidRPr="00E21CDC">
        <w:rPr>
          <w:rFonts w:ascii="Arial" w:hAnsi="Arial" w:cs="Arial"/>
        </w:rPr>
        <w:tab/>
      </w:r>
      <w:r w:rsidR="00AC5535" w:rsidRPr="00E21CDC">
        <w:rPr>
          <w:rFonts w:ascii="Arial" w:hAnsi="Arial" w:cs="Arial"/>
        </w:rPr>
        <w:tab/>
      </w:r>
      <w:r w:rsidR="00AC5535" w:rsidRPr="00E21CDC">
        <w:rPr>
          <w:rFonts w:ascii="Arial" w:hAnsi="Arial" w:cs="Arial"/>
        </w:rPr>
        <w:tab/>
      </w:r>
      <w:r w:rsidR="00AC5535" w:rsidRPr="00E21CDC">
        <w:rPr>
          <w:rFonts w:ascii="Arial" w:hAnsi="Arial" w:cs="Arial"/>
        </w:rPr>
        <w:tab/>
      </w:r>
      <w:r w:rsidR="00611EF7">
        <w:rPr>
          <w:rFonts w:ascii="Arial" w:hAnsi="Arial" w:cs="Arial"/>
        </w:rPr>
        <w:t>May 2023</w:t>
      </w:r>
    </w:p>
    <w:p w14:paraId="0D94BD2C" w14:textId="77777777" w:rsidR="00E35A45" w:rsidRPr="00E21CDC" w:rsidRDefault="00E35A45" w:rsidP="00E35A45">
      <w:pPr>
        <w:rPr>
          <w:rFonts w:ascii="Arial" w:hAnsi="Arial" w:cs="Arial"/>
        </w:rPr>
      </w:pPr>
      <w:r w:rsidRPr="00E21CDC">
        <w:rPr>
          <w:rFonts w:ascii="Arial" w:hAnsi="Arial" w:cs="Arial"/>
        </w:rPr>
        <w:t>National Army Museum</w:t>
      </w:r>
    </w:p>
    <w:p w14:paraId="1DC4B49C" w14:textId="77777777" w:rsidR="004E5FF3" w:rsidRPr="00E21CDC" w:rsidRDefault="004E5FF3">
      <w:pPr>
        <w:rPr>
          <w:rFonts w:ascii="Arial" w:hAnsi="Arial" w:cs="Arial"/>
        </w:rPr>
      </w:pPr>
    </w:p>
    <w:p w14:paraId="1E518B2F" w14:textId="25120F35" w:rsidR="004E5FF3" w:rsidRDefault="004E5FF3">
      <w:pPr>
        <w:rPr>
          <w:rFonts w:ascii="Arial" w:hAnsi="Arial" w:cs="Arial"/>
        </w:rPr>
      </w:pPr>
    </w:p>
    <w:p w14:paraId="40DE21D8" w14:textId="24C54126" w:rsidR="00E21CDC" w:rsidRDefault="00E21CDC">
      <w:pPr>
        <w:rPr>
          <w:rFonts w:ascii="Arial" w:hAnsi="Arial" w:cs="Arial"/>
        </w:rPr>
      </w:pPr>
    </w:p>
    <w:p w14:paraId="3E6114F0" w14:textId="77777777" w:rsidR="00E21CDC" w:rsidRPr="00E21CDC" w:rsidRDefault="00E21CDC">
      <w:pPr>
        <w:rPr>
          <w:rFonts w:ascii="Arial" w:hAnsi="Arial" w:cs="Arial"/>
        </w:rPr>
      </w:pPr>
    </w:p>
    <w:p w14:paraId="39553AA1" w14:textId="77777777" w:rsidR="004E5FF3" w:rsidRPr="00E21CDC" w:rsidRDefault="004E5FF3">
      <w:pPr>
        <w:rPr>
          <w:rFonts w:ascii="Arial" w:hAnsi="Arial" w:cs="Arial"/>
        </w:rPr>
      </w:pPr>
    </w:p>
    <w:p w14:paraId="28ABD7D9" w14:textId="77777777" w:rsidR="004E5FF3" w:rsidRPr="00E21CDC" w:rsidRDefault="004E5FF3" w:rsidP="004E5FF3">
      <w:pPr>
        <w:rPr>
          <w:rFonts w:ascii="Arial" w:hAnsi="Arial" w:cs="Arial"/>
          <w:color w:val="000000"/>
        </w:rPr>
      </w:pPr>
      <w:r w:rsidRPr="00E21CDC">
        <w:rPr>
          <w:rFonts w:ascii="Arial" w:hAnsi="Arial" w:cs="Arial"/>
          <w:color w:val="000000"/>
        </w:rPr>
        <w:t>Signature:- ……………………………………..</w:t>
      </w:r>
      <w:r w:rsidRPr="00E21CDC">
        <w:rPr>
          <w:rFonts w:ascii="Arial" w:hAnsi="Arial" w:cs="Arial"/>
          <w:color w:val="000000"/>
        </w:rPr>
        <w:tab/>
        <w:t>Date:- …………………….</w:t>
      </w:r>
      <w:r w:rsidRPr="00E21CDC">
        <w:rPr>
          <w:rFonts w:ascii="Arial" w:hAnsi="Arial" w:cs="Arial"/>
          <w:color w:val="000000"/>
        </w:rPr>
        <w:tab/>
      </w:r>
    </w:p>
    <w:p w14:paraId="15B700F1" w14:textId="77777777" w:rsidR="004E5FF3" w:rsidRPr="00E21CDC" w:rsidRDefault="004E5FF3">
      <w:pPr>
        <w:rPr>
          <w:rFonts w:ascii="Arial" w:hAnsi="Arial" w:cs="Arial"/>
        </w:rPr>
      </w:pPr>
    </w:p>
    <w:sectPr w:rsidR="004E5FF3" w:rsidRPr="00E21CDC" w:rsidSect="002D157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E1C9" w14:textId="77777777" w:rsidR="00902B59" w:rsidRDefault="00902B59" w:rsidP="001F207E">
      <w:r>
        <w:separator/>
      </w:r>
    </w:p>
  </w:endnote>
  <w:endnote w:type="continuationSeparator" w:id="0">
    <w:p w14:paraId="720C506D" w14:textId="77777777" w:rsidR="00902B59" w:rsidRDefault="00902B59" w:rsidP="001F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7696" w14:textId="77777777" w:rsidR="00741844" w:rsidRDefault="00741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7F97" w14:textId="77777777" w:rsidR="00741844" w:rsidRDefault="00741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4A96" w14:textId="77777777" w:rsidR="00741844" w:rsidRDefault="00741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CEC2" w14:textId="77777777" w:rsidR="00902B59" w:rsidRDefault="00902B59" w:rsidP="001F207E">
      <w:r>
        <w:separator/>
      </w:r>
    </w:p>
  </w:footnote>
  <w:footnote w:type="continuationSeparator" w:id="0">
    <w:p w14:paraId="146EA1DA" w14:textId="77777777" w:rsidR="00902B59" w:rsidRDefault="00902B59" w:rsidP="001F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5289" w14:textId="16C653D4" w:rsidR="00741844" w:rsidRDefault="00741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E6F7" w14:textId="12D52A59" w:rsidR="00741844" w:rsidRDefault="00741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1664" w14:textId="518AA808" w:rsidR="00741844" w:rsidRDefault="00741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36CA"/>
    <w:multiLevelType w:val="hybridMultilevel"/>
    <w:tmpl w:val="0E02C396"/>
    <w:lvl w:ilvl="0" w:tplc="F60CD3F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CB5964"/>
    <w:multiLevelType w:val="hybridMultilevel"/>
    <w:tmpl w:val="0B6EE3A6"/>
    <w:lvl w:ilvl="0" w:tplc="E9E80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AA1DD6"/>
    <w:multiLevelType w:val="hybridMultilevel"/>
    <w:tmpl w:val="BE32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F0514"/>
    <w:multiLevelType w:val="hybridMultilevel"/>
    <w:tmpl w:val="0E368028"/>
    <w:lvl w:ilvl="0" w:tplc="102CC8B6">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2D2639"/>
    <w:multiLevelType w:val="hybridMultilevel"/>
    <w:tmpl w:val="1110F1D0"/>
    <w:lvl w:ilvl="0" w:tplc="5F0EEEE0">
      <w:start w:val="1"/>
      <w:numFmt w:val="lowerLetter"/>
      <w:lvlText w:val="(%1)"/>
      <w:lvlJc w:val="left"/>
      <w:pPr>
        <w:ind w:left="1080" w:hanging="360"/>
      </w:pPr>
      <w:rPr>
        <w:rFonts w:ascii="Arial" w:hAnsi="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2C609C"/>
    <w:multiLevelType w:val="hybridMultilevel"/>
    <w:tmpl w:val="8690B5C8"/>
    <w:lvl w:ilvl="0" w:tplc="D2664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105C6A"/>
    <w:multiLevelType w:val="hybridMultilevel"/>
    <w:tmpl w:val="0B7E618E"/>
    <w:lvl w:ilvl="0" w:tplc="1DF6E68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7C368F"/>
    <w:multiLevelType w:val="hybridMultilevel"/>
    <w:tmpl w:val="FCEC99AE"/>
    <w:lvl w:ilvl="0" w:tplc="AD923B30">
      <w:start w:val="1"/>
      <w:numFmt w:val="lowerLetter"/>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0307851">
    <w:abstractNumId w:val="2"/>
  </w:num>
  <w:num w:numId="2" w16cid:durableId="1397246730">
    <w:abstractNumId w:val="6"/>
  </w:num>
  <w:num w:numId="3" w16cid:durableId="715471748">
    <w:abstractNumId w:val="5"/>
  </w:num>
  <w:num w:numId="4" w16cid:durableId="1864787768">
    <w:abstractNumId w:val="1"/>
  </w:num>
  <w:num w:numId="5" w16cid:durableId="277418597">
    <w:abstractNumId w:val="7"/>
  </w:num>
  <w:num w:numId="6" w16cid:durableId="1041131080">
    <w:abstractNumId w:val="3"/>
  </w:num>
  <w:num w:numId="7" w16cid:durableId="229270948">
    <w:abstractNumId w:val="4"/>
  </w:num>
  <w:num w:numId="8" w16cid:durableId="6352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45"/>
    <w:rsid w:val="00007002"/>
    <w:rsid w:val="00095D51"/>
    <w:rsid w:val="000B7C0E"/>
    <w:rsid w:val="00132645"/>
    <w:rsid w:val="00141A3F"/>
    <w:rsid w:val="00161768"/>
    <w:rsid w:val="00161C46"/>
    <w:rsid w:val="001865BF"/>
    <w:rsid w:val="001866E8"/>
    <w:rsid w:val="001D7E3C"/>
    <w:rsid w:val="001F207E"/>
    <w:rsid w:val="002D157C"/>
    <w:rsid w:val="0031362A"/>
    <w:rsid w:val="00327163"/>
    <w:rsid w:val="00334005"/>
    <w:rsid w:val="0036073F"/>
    <w:rsid w:val="00390758"/>
    <w:rsid w:val="00393A76"/>
    <w:rsid w:val="003E3D4C"/>
    <w:rsid w:val="003E5BBC"/>
    <w:rsid w:val="00420BF2"/>
    <w:rsid w:val="00432CEA"/>
    <w:rsid w:val="004370A6"/>
    <w:rsid w:val="00451BFF"/>
    <w:rsid w:val="004C0587"/>
    <w:rsid w:val="004E5FF3"/>
    <w:rsid w:val="005663D6"/>
    <w:rsid w:val="00586377"/>
    <w:rsid w:val="005E1FCE"/>
    <w:rsid w:val="00611EF7"/>
    <w:rsid w:val="00663D81"/>
    <w:rsid w:val="00734CDF"/>
    <w:rsid w:val="00741844"/>
    <w:rsid w:val="007D4374"/>
    <w:rsid w:val="007D62A2"/>
    <w:rsid w:val="007F253A"/>
    <w:rsid w:val="00860367"/>
    <w:rsid w:val="00874CEE"/>
    <w:rsid w:val="008779B7"/>
    <w:rsid w:val="0089664F"/>
    <w:rsid w:val="008B5B44"/>
    <w:rsid w:val="008C452F"/>
    <w:rsid w:val="00902B59"/>
    <w:rsid w:val="00941D91"/>
    <w:rsid w:val="00964792"/>
    <w:rsid w:val="0097098D"/>
    <w:rsid w:val="009E791B"/>
    <w:rsid w:val="009F0DAD"/>
    <w:rsid w:val="00A13F95"/>
    <w:rsid w:val="00A14D39"/>
    <w:rsid w:val="00A312FB"/>
    <w:rsid w:val="00A709F6"/>
    <w:rsid w:val="00AA6789"/>
    <w:rsid w:val="00AC5535"/>
    <w:rsid w:val="00AC7F77"/>
    <w:rsid w:val="00B36C44"/>
    <w:rsid w:val="00BC786D"/>
    <w:rsid w:val="00C03073"/>
    <w:rsid w:val="00C14BDD"/>
    <w:rsid w:val="00C25148"/>
    <w:rsid w:val="00C328DA"/>
    <w:rsid w:val="00C62683"/>
    <w:rsid w:val="00C6323B"/>
    <w:rsid w:val="00C86CDA"/>
    <w:rsid w:val="00CA28DE"/>
    <w:rsid w:val="00CA44F9"/>
    <w:rsid w:val="00D03973"/>
    <w:rsid w:val="00DB78E2"/>
    <w:rsid w:val="00E012D3"/>
    <w:rsid w:val="00E21CDC"/>
    <w:rsid w:val="00E32C8E"/>
    <w:rsid w:val="00E35A45"/>
    <w:rsid w:val="00E44500"/>
    <w:rsid w:val="00E750B8"/>
    <w:rsid w:val="00F120DA"/>
    <w:rsid w:val="00F17C37"/>
    <w:rsid w:val="00F20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00EA97"/>
  <w14:defaultImageDpi w14:val="300"/>
  <w15:docId w15:val="{97540A29-D45B-0045-85FD-60E13D30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45"/>
    <w:rPr>
      <w:lang w:val="en-GB"/>
    </w:rPr>
  </w:style>
  <w:style w:type="paragraph" w:styleId="Heading1">
    <w:name w:val="heading 1"/>
    <w:basedOn w:val="Normal"/>
    <w:next w:val="Normal"/>
    <w:link w:val="Heading1Char"/>
    <w:qFormat/>
    <w:rsid w:val="00E35A45"/>
    <w:pPr>
      <w:keepNext/>
      <w:ind w:left="2160" w:firstLine="720"/>
      <w:jc w:val="center"/>
      <w:outlineLvl w:val="0"/>
    </w:pPr>
    <w:rPr>
      <w:rFonts w:ascii="Times New Roman" w:eastAsia="Times"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A45"/>
    <w:pPr>
      <w:ind w:left="720"/>
      <w:contextualSpacing/>
    </w:pPr>
  </w:style>
  <w:style w:type="character" w:customStyle="1" w:styleId="Heading1Char">
    <w:name w:val="Heading 1 Char"/>
    <w:basedOn w:val="DefaultParagraphFont"/>
    <w:link w:val="Heading1"/>
    <w:rsid w:val="00E35A45"/>
    <w:rPr>
      <w:rFonts w:ascii="Times New Roman" w:eastAsia="Times" w:hAnsi="Times New Roman" w:cs="Times New Roman"/>
      <w:b/>
      <w:szCs w:val="20"/>
      <w:lang w:val="en-GB"/>
    </w:rPr>
  </w:style>
  <w:style w:type="paragraph" w:styleId="Header">
    <w:name w:val="header"/>
    <w:basedOn w:val="Normal"/>
    <w:link w:val="HeaderChar"/>
    <w:uiPriority w:val="99"/>
    <w:unhideWhenUsed/>
    <w:rsid w:val="001F207E"/>
    <w:pPr>
      <w:tabs>
        <w:tab w:val="center" w:pos="4320"/>
        <w:tab w:val="right" w:pos="8640"/>
      </w:tabs>
    </w:pPr>
  </w:style>
  <w:style w:type="character" w:customStyle="1" w:styleId="HeaderChar">
    <w:name w:val="Header Char"/>
    <w:basedOn w:val="DefaultParagraphFont"/>
    <w:link w:val="Header"/>
    <w:uiPriority w:val="99"/>
    <w:rsid w:val="001F207E"/>
    <w:rPr>
      <w:lang w:val="en-GB"/>
    </w:rPr>
  </w:style>
  <w:style w:type="paragraph" w:styleId="Footer">
    <w:name w:val="footer"/>
    <w:basedOn w:val="Normal"/>
    <w:link w:val="FooterChar"/>
    <w:uiPriority w:val="99"/>
    <w:unhideWhenUsed/>
    <w:rsid w:val="001F207E"/>
    <w:pPr>
      <w:tabs>
        <w:tab w:val="center" w:pos="4320"/>
        <w:tab w:val="right" w:pos="8640"/>
      </w:tabs>
    </w:pPr>
  </w:style>
  <w:style w:type="character" w:customStyle="1" w:styleId="FooterChar">
    <w:name w:val="Footer Char"/>
    <w:basedOn w:val="DefaultParagraphFont"/>
    <w:link w:val="Footer"/>
    <w:uiPriority w:val="99"/>
    <w:rsid w:val="001F207E"/>
    <w:rPr>
      <w:lang w:val="en-GB"/>
    </w:rPr>
  </w:style>
  <w:style w:type="paragraph" w:styleId="Revision">
    <w:name w:val="Revision"/>
    <w:hidden/>
    <w:uiPriority w:val="99"/>
    <w:semiHidden/>
    <w:rsid w:val="00F120DA"/>
    <w:rPr>
      <w:lang w:val="en-GB"/>
    </w:rPr>
  </w:style>
  <w:style w:type="paragraph" w:styleId="BalloonText">
    <w:name w:val="Balloon Text"/>
    <w:basedOn w:val="Normal"/>
    <w:link w:val="BalloonTextChar"/>
    <w:uiPriority w:val="99"/>
    <w:semiHidden/>
    <w:unhideWhenUsed/>
    <w:rsid w:val="00E21C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CDC"/>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Scott</dc:creator>
  <cp:keywords/>
  <dc:description/>
  <cp:lastModifiedBy>Teresa Scott</cp:lastModifiedBy>
  <cp:revision>4</cp:revision>
  <cp:lastPrinted>2018-06-21T17:02:00Z</cp:lastPrinted>
  <dcterms:created xsi:type="dcterms:W3CDTF">2023-04-27T08:12:00Z</dcterms:created>
  <dcterms:modified xsi:type="dcterms:W3CDTF">2023-05-02T09:44:00Z</dcterms:modified>
</cp:coreProperties>
</file>